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8609" w14:textId="25856C2E" w:rsidR="00B63C9D" w:rsidRDefault="00B63C9D" w:rsidP="005524BA">
      <w:pPr>
        <w:pBdr>
          <w:bottom w:val="single" w:sz="6" w:space="0" w:color="auto"/>
        </w:pBdr>
        <w:jc w:val="center"/>
        <w:rPr>
          <w:rFonts w:ascii="Arial" w:hAnsi="Arial" w:cs="Arial"/>
          <w:b/>
          <w:bCs/>
        </w:rPr>
      </w:pPr>
      <w:r w:rsidRPr="00B63C9D">
        <w:rPr>
          <w:rFonts w:ascii="Arial" w:hAnsi="Arial" w:cs="Arial"/>
          <w:b/>
          <w:bCs/>
        </w:rPr>
        <w:t>COVID-19 CONCESSIONAL LOAN PACKAGES FOR FIJIAN MICRO, SMALL AND MEDIUM ENTERPRISES</w:t>
      </w:r>
    </w:p>
    <w:p w14:paraId="58641496" w14:textId="04FBF3A4" w:rsidR="004E288E" w:rsidRPr="00830F79" w:rsidRDefault="00247AAC" w:rsidP="005524BA">
      <w:pPr>
        <w:pBdr>
          <w:bottom w:val="single" w:sz="6" w:space="0" w:color="auto"/>
        </w:pBdr>
        <w:jc w:val="center"/>
        <w:rPr>
          <w:rFonts w:ascii="Arial" w:hAnsi="Arial" w:cs="Arial"/>
          <w:b/>
          <w:bCs/>
        </w:rPr>
      </w:pPr>
      <w:r w:rsidRPr="00830F79">
        <w:rPr>
          <w:rFonts w:ascii="Arial" w:hAnsi="Arial" w:cs="Arial"/>
          <w:b/>
          <w:bCs/>
        </w:rPr>
        <w:t>Frequently Asked Questions</w:t>
      </w:r>
    </w:p>
    <w:p w14:paraId="02A8CFF6" w14:textId="31205043" w:rsidR="00247AAC" w:rsidRDefault="00247AAC" w:rsidP="00B027DF">
      <w:pPr>
        <w:pStyle w:val="ListParagraph"/>
        <w:numPr>
          <w:ilvl w:val="0"/>
          <w:numId w:val="8"/>
        </w:numPr>
        <w:jc w:val="both"/>
        <w:rPr>
          <w:rFonts w:ascii="Arial" w:hAnsi="Arial" w:cs="Arial"/>
          <w:b/>
          <w:bCs/>
        </w:rPr>
      </w:pPr>
      <w:r w:rsidRPr="00C92F82">
        <w:rPr>
          <w:rFonts w:ascii="Arial" w:hAnsi="Arial" w:cs="Arial"/>
          <w:b/>
          <w:bCs/>
        </w:rPr>
        <w:t>Who is this assistance for?</w:t>
      </w:r>
    </w:p>
    <w:p w14:paraId="6D8CD4A1" w14:textId="5603BB61" w:rsidR="00247AAC" w:rsidRPr="00C92F82" w:rsidRDefault="00247AAC" w:rsidP="00B027DF">
      <w:pPr>
        <w:pStyle w:val="ListParagraph"/>
        <w:jc w:val="both"/>
        <w:rPr>
          <w:rFonts w:ascii="Arial" w:hAnsi="Arial" w:cs="Arial"/>
        </w:rPr>
      </w:pPr>
      <w:r w:rsidRPr="00C92F82">
        <w:rPr>
          <w:rFonts w:ascii="Arial" w:hAnsi="Arial" w:cs="Arial"/>
        </w:rPr>
        <w:t>This ass</w:t>
      </w:r>
      <w:r w:rsidR="00EC3F24" w:rsidRPr="00C92F82">
        <w:rPr>
          <w:rFonts w:ascii="Arial" w:hAnsi="Arial" w:cs="Arial"/>
        </w:rPr>
        <w:t xml:space="preserve">istance is targeted for the </w:t>
      </w:r>
      <w:r w:rsidR="00B63C9D" w:rsidRPr="00C92F82">
        <w:rPr>
          <w:rFonts w:ascii="Arial" w:hAnsi="Arial" w:cs="Arial"/>
        </w:rPr>
        <w:t xml:space="preserve">new and existing </w:t>
      </w:r>
      <w:r w:rsidR="00EC3F24" w:rsidRPr="00C92F82">
        <w:rPr>
          <w:rFonts w:ascii="Arial" w:hAnsi="Arial" w:cs="Arial"/>
        </w:rPr>
        <w:t>micr</w:t>
      </w:r>
      <w:r w:rsidRPr="00C92F82">
        <w:rPr>
          <w:rFonts w:ascii="Arial" w:hAnsi="Arial" w:cs="Arial"/>
        </w:rPr>
        <w:t>o</w:t>
      </w:r>
      <w:r w:rsidR="00B63C9D" w:rsidRPr="00C92F82">
        <w:rPr>
          <w:rFonts w:ascii="Arial" w:hAnsi="Arial" w:cs="Arial"/>
        </w:rPr>
        <w:t xml:space="preserve"> enterprises</w:t>
      </w:r>
      <w:r w:rsidRPr="00C92F82">
        <w:rPr>
          <w:rFonts w:ascii="Arial" w:hAnsi="Arial" w:cs="Arial"/>
        </w:rPr>
        <w:t xml:space="preserve">, </w:t>
      </w:r>
      <w:r w:rsidR="00B63C9D" w:rsidRPr="00C92F82">
        <w:rPr>
          <w:rFonts w:ascii="Arial" w:hAnsi="Arial" w:cs="Arial"/>
        </w:rPr>
        <w:t xml:space="preserve">existing </w:t>
      </w:r>
      <w:r w:rsidRPr="00C92F82">
        <w:rPr>
          <w:rFonts w:ascii="Arial" w:hAnsi="Arial" w:cs="Arial"/>
        </w:rPr>
        <w:t xml:space="preserve">small and </w:t>
      </w:r>
      <w:r w:rsidR="00B63C9D" w:rsidRPr="00C92F82">
        <w:rPr>
          <w:rFonts w:ascii="Arial" w:hAnsi="Arial" w:cs="Arial"/>
        </w:rPr>
        <w:t xml:space="preserve">existing </w:t>
      </w:r>
      <w:r w:rsidRPr="00C92F82">
        <w:rPr>
          <w:rFonts w:ascii="Arial" w:hAnsi="Arial" w:cs="Arial"/>
        </w:rPr>
        <w:t xml:space="preserve">medium enterprises </w:t>
      </w:r>
      <w:r w:rsidR="00B63C9D" w:rsidRPr="00C92F82">
        <w:rPr>
          <w:rFonts w:ascii="Arial" w:hAnsi="Arial" w:cs="Arial"/>
        </w:rPr>
        <w:t xml:space="preserve">tabulated </w:t>
      </w:r>
      <w:proofErr w:type="gramStart"/>
      <w:r w:rsidR="00B63C9D" w:rsidRPr="00C92F82">
        <w:rPr>
          <w:rFonts w:ascii="Arial" w:hAnsi="Arial" w:cs="Arial"/>
        </w:rPr>
        <w:t>below :</w:t>
      </w:r>
      <w:proofErr w:type="gramEnd"/>
    </w:p>
    <w:p w14:paraId="13749A19" w14:textId="77777777" w:rsidR="00B63C9D" w:rsidRPr="00C92F82" w:rsidRDefault="00B63C9D" w:rsidP="00B027DF">
      <w:pPr>
        <w:pStyle w:val="ListParagraph"/>
        <w:jc w:val="both"/>
        <w:rPr>
          <w:rFonts w:ascii="Arial" w:hAnsi="Arial" w:cs="Arial"/>
        </w:rPr>
      </w:pPr>
    </w:p>
    <w:tbl>
      <w:tblPr>
        <w:tblStyle w:val="TableGrid"/>
        <w:tblW w:w="8874" w:type="dxa"/>
        <w:tblInd w:w="751" w:type="dxa"/>
        <w:tblLook w:val="04A0" w:firstRow="1" w:lastRow="0" w:firstColumn="1" w:lastColumn="0" w:noHBand="0" w:noVBand="1"/>
      </w:tblPr>
      <w:tblGrid>
        <w:gridCol w:w="3564"/>
        <w:gridCol w:w="2790"/>
        <w:gridCol w:w="2520"/>
      </w:tblGrid>
      <w:tr w:rsidR="00B63C9D" w:rsidRPr="00C92F82" w14:paraId="56A92588" w14:textId="77777777" w:rsidTr="00B63C9D">
        <w:tc>
          <w:tcPr>
            <w:tcW w:w="3564" w:type="dxa"/>
          </w:tcPr>
          <w:p w14:paraId="4EE8466C" w14:textId="77777777" w:rsidR="00B63C9D" w:rsidRPr="00C92F82" w:rsidRDefault="00B63C9D" w:rsidP="00725480">
            <w:pPr>
              <w:pStyle w:val="ListParagraph"/>
              <w:spacing w:after="160" w:line="276" w:lineRule="auto"/>
              <w:ind w:left="0"/>
              <w:jc w:val="both"/>
              <w:rPr>
                <w:rFonts w:ascii="Arial" w:hAnsi="Arial" w:cs="Arial"/>
                <w:b/>
                <w:bCs/>
              </w:rPr>
            </w:pPr>
            <w:r w:rsidRPr="00C92F82">
              <w:rPr>
                <w:rFonts w:ascii="Arial" w:hAnsi="Arial" w:cs="Arial"/>
                <w:b/>
                <w:bCs/>
              </w:rPr>
              <w:t>Enterprise Type</w:t>
            </w:r>
          </w:p>
        </w:tc>
        <w:tc>
          <w:tcPr>
            <w:tcW w:w="2790" w:type="dxa"/>
          </w:tcPr>
          <w:p w14:paraId="3FE28396" w14:textId="77777777" w:rsidR="00B63C9D" w:rsidRPr="00C92F82" w:rsidRDefault="00B63C9D" w:rsidP="00725480">
            <w:pPr>
              <w:pStyle w:val="ListParagraph"/>
              <w:spacing w:after="160" w:line="276" w:lineRule="auto"/>
              <w:ind w:left="0"/>
              <w:jc w:val="center"/>
              <w:rPr>
                <w:rFonts w:ascii="Arial" w:hAnsi="Arial" w:cs="Arial"/>
                <w:b/>
                <w:bCs/>
              </w:rPr>
            </w:pPr>
            <w:r w:rsidRPr="00C92F82">
              <w:rPr>
                <w:rFonts w:ascii="Arial" w:hAnsi="Arial" w:cs="Arial"/>
                <w:b/>
                <w:bCs/>
              </w:rPr>
              <w:t>Maximum Loan Eligibility</w:t>
            </w:r>
          </w:p>
        </w:tc>
        <w:tc>
          <w:tcPr>
            <w:tcW w:w="2520" w:type="dxa"/>
          </w:tcPr>
          <w:p w14:paraId="6FDEEFF9" w14:textId="77777777" w:rsidR="00B63C9D" w:rsidRPr="00C92F82" w:rsidRDefault="00B63C9D" w:rsidP="00725480">
            <w:pPr>
              <w:pStyle w:val="ListParagraph"/>
              <w:spacing w:after="160" w:line="276" w:lineRule="auto"/>
              <w:ind w:left="0"/>
              <w:jc w:val="center"/>
              <w:rPr>
                <w:rFonts w:ascii="Arial" w:hAnsi="Arial" w:cs="Arial"/>
                <w:b/>
                <w:bCs/>
              </w:rPr>
            </w:pPr>
            <w:r w:rsidRPr="00C92F82">
              <w:rPr>
                <w:rFonts w:ascii="Arial" w:hAnsi="Arial" w:cs="Arial"/>
                <w:b/>
                <w:bCs/>
              </w:rPr>
              <w:t>Annual Interest Rate</w:t>
            </w:r>
          </w:p>
        </w:tc>
      </w:tr>
      <w:tr w:rsidR="00B63C9D" w:rsidRPr="00C92F82" w14:paraId="351872F9" w14:textId="77777777" w:rsidTr="00B63C9D">
        <w:tc>
          <w:tcPr>
            <w:tcW w:w="3564" w:type="dxa"/>
          </w:tcPr>
          <w:p w14:paraId="3211B8D6" w14:textId="77777777" w:rsidR="00B63C9D" w:rsidRPr="00C92F82" w:rsidRDefault="00B63C9D" w:rsidP="00725480">
            <w:pPr>
              <w:pStyle w:val="ListParagraph"/>
              <w:spacing w:after="160" w:line="276" w:lineRule="auto"/>
              <w:ind w:left="0"/>
              <w:rPr>
                <w:rFonts w:ascii="Arial" w:hAnsi="Arial" w:cs="Arial"/>
              </w:rPr>
            </w:pPr>
            <w:r w:rsidRPr="00C92F82">
              <w:rPr>
                <w:rFonts w:ascii="Arial" w:hAnsi="Arial" w:cs="Arial"/>
              </w:rPr>
              <w:t xml:space="preserve">New and existing micro enterprises </w:t>
            </w:r>
            <w:proofErr w:type="gramStart"/>
            <w:r w:rsidRPr="00C92F82">
              <w:rPr>
                <w:rFonts w:ascii="Arial" w:hAnsi="Arial" w:cs="Arial"/>
              </w:rPr>
              <w:t>-  earning</w:t>
            </w:r>
            <w:proofErr w:type="gramEnd"/>
            <w:r w:rsidRPr="00C92F82">
              <w:rPr>
                <w:rFonts w:ascii="Arial" w:hAnsi="Arial" w:cs="Arial"/>
              </w:rPr>
              <w:t xml:space="preserve"> less than $50,000 annually</w:t>
            </w:r>
          </w:p>
        </w:tc>
        <w:tc>
          <w:tcPr>
            <w:tcW w:w="2790" w:type="dxa"/>
          </w:tcPr>
          <w:p w14:paraId="6CECA8D4" w14:textId="77777777" w:rsidR="00B63C9D" w:rsidRPr="00C92F82" w:rsidRDefault="00B63C9D" w:rsidP="00725480">
            <w:pPr>
              <w:pStyle w:val="ListParagraph"/>
              <w:spacing w:after="160" w:line="276" w:lineRule="auto"/>
              <w:ind w:left="0"/>
              <w:jc w:val="right"/>
              <w:rPr>
                <w:rFonts w:ascii="Arial" w:hAnsi="Arial" w:cs="Arial"/>
              </w:rPr>
            </w:pPr>
            <w:r w:rsidRPr="00C92F82">
              <w:rPr>
                <w:rFonts w:ascii="Arial" w:hAnsi="Arial" w:cs="Arial"/>
              </w:rPr>
              <w:t>$7,000</w:t>
            </w:r>
          </w:p>
        </w:tc>
        <w:tc>
          <w:tcPr>
            <w:tcW w:w="2520" w:type="dxa"/>
          </w:tcPr>
          <w:p w14:paraId="4E15CAF8" w14:textId="77777777" w:rsidR="00B63C9D" w:rsidRPr="00C92F82" w:rsidRDefault="00B63C9D" w:rsidP="00725480">
            <w:pPr>
              <w:pStyle w:val="ListParagraph"/>
              <w:spacing w:after="160" w:line="276" w:lineRule="auto"/>
              <w:ind w:left="0"/>
              <w:jc w:val="right"/>
              <w:rPr>
                <w:rFonts w:ascii="Arial" w:hAnsi="Arial" w:cs="Arial"/>
              </w:rPr>
            </w:pPr>
            <w:r w:rsidRPr="00C92F82">
              <w:rPr>
                <w:rFonts w:ascii="Arial" w:hAnsi="Arial" w:cs="Arial"/>
              </w:rPr>
              <w:t>0.5%</w:t>
            </w:r>
          </w:p>
        </w:tc>
      </w:tr>
      <w:tr w:rsidR="00B63C9D" w:rsidRPr="00C92F82" w14:paraId="68F51206" w14:textId="77777777" w:rsidTr="00B63C9D">
        <w:tc>
          <w:tcPr>
            <w:tcW w:w="3564" w:type="dxa"/>
          </w:tcPr>
          <w:p w14:paraId="05FF7CFF" w14:textId="77777777" w:rsidR="00B63C9D" w:rsidRPr="00C92F82" w:rsidRDefault="00B63C9D" w:rsidP="00725480">
            <w:pPr>
              <w:pStyle w:val="ListParagraph"/>
              <w:spacing w:after="160" w:line="276" w:lineRule="auto"/>
              <w:ind w:left="0"/>
              <w:rPr>
                <w:rFonts w:ascii="Arial" w:hAnsi="Arial" w:cs="Arial"/>
              </w:rPr>
            </w:pPr>
            <w:r w:rsidRPr="00C92F82">
              <w:rPr>
                <w:rFonts w:ascii="Arial" w:hAnsi="Arial" w:cs="Arial"/>
              </w:rPr>
              <w:t xml:space="preserve">Existing small enterprises </w:t>
            </w:r>
            <w:proofErr w:type="gramStart"/>
            <w:r w:rsidRPr="00C92F82">
              <w:rPr>
                <w:rFonts w:ascii="Arial" w:hAnsi="Arial" w:cs="Arial"/>
              </w:rPr>
              <w:t>-  earning</w:t>
            </w:r>
            <w:proofErr w:type="gramEnd"/>
            <w:r w:rsidRPr="00C92F82">
              <w:rPr>
                <w:rFonts w:ascii="Arial" w:hAnsi="Arial" w:cs="Arial"/>
              </w:rPr>
              <w:t xml:space="preserve"> between $50,000 and $300,000 annually</w:t>
            </w:r>
          </w:p>
        </w:tc>
        <w:tc>
          <w:tcPr>
            <w:tcW w:w="2790" w:type="dxa"/>
          </w:tcPr>
          <w:p w14:paraId="356B0181" w14:textId="77777777" w:rsidR="00B63C9D" w:rsidRPr="00C92F82" w:rsidRDefault="00B63C9D" w:rsidP="00725480">
            <w:pPr>
              <w:pStyle w:val="ListParagraph"/>
              <w:spacing w:after="160" w:line="276" w:lineRule="auto"/>
              <w:ind w:left="0"/>
              <w:jc w:val="right"/>
              <w:rPr>
                <w:rFonts w:ascii="Arial" w:hAnsi="Arial" w:cs="Arial"/>
              </w:rPr>
            </w:pPr>
            <w:r w:rsidRPr="00C92F82">
              <w:rPr>
                <w:rFonts w:ascii="Arial" w:hAnsi="Arial" w:cs="Arial"/>
              </w:rPr>
              <w:t>$14,000</w:t>
            </w:r>
          </w:p>
        </w:tc>
        <w:tc>
          <w:tcPr>
            <w:tcW w:w="2520" w:type="dxa"/>
          </w:tcPr>
          <w:p w14:paraId="6525748C" w14:textId="77777777" w:rsidR="00B63C9D" w:rsidRPr="00C92F82" w:rsidRDefault="00B63C9D" w:rsidP="00725480">
            <w:pPr>
              <w:pStyle w:val="ListParagraph"/>
              <w:spacing w:after="160" w:line="276" w:lineRule="auto"/>
              <w:ind w:left="0"/>
              <w:jc w:val="right"/>
              <w:rPr>
                <w:rFonts w:ascii="Arial" w:hAnsi="Arial" w:cs="Arial"/>
              </w:rPr>
            </w:pPr>
            <w:r w:rsidRPr="00C92F82">
              <w:rPr>
                <w:rFonts w:ascii="Arial" w:hAnsi="Arial" w:cs="Arial"/>
              </w:rPr>
              <w:t>1.0%</w:t>
            </w:r>
          </w:p>
        </w:tc>
      </w:tr>
      <w:tr w:rsidR="00B63C9D" w:rsidRPr="00C92F82" w14:paraId="589FB88E" w14:textId="77777777" w:rsidTr="00B63C9D">
        <w:tc>
          <w:tcPr>
            <w:tcW w:w="3564" w:type="dxa"/>
          </w:tcPr>
          <w:p w14:paraId="1CC150FD" w14:textId="77777777" w:rsidR="00B63C9D" w:rsidRPr="00C92F82" w:rsidRDefault="00B63C9D" w:rsidP="00725480">
            <w:pPr>
              <w:pStyle w:val="ListParagraph"/>
              <w:spacing w:after="160" w:line="276" w:lineRule="auto"/>
              <w:ind w:left="0"/>
              <w:rPr>
                <w:rFonts w:ascii="Arial" w:hAnsi="Arial" w:cs="Arial"/>
              </w:rPr>
            </w:pPr>
            <w:r w:rsidRPr="00C92F82">
              <w:rPr>
                <w:rFonts w:ascii="Arial" w:hAnsi="Arial" w:cs="Arial"/>
              </w:rPr>
              <w:t>Existing medium enterprises – earning between $300,000 and $1,250,000 annually</w:t>
            </w:r>
          </w:p>
        </w:tc>
        <w:tc>
          <w:tcPr>
            <w:tcW w:w="2790" w:type="dxa"/>
          </w:tcPr>
          <w:p w14:paraId="3F4CC776" w14:textId="77777777" w:rsidR="00B63C9D" w:rsidRPr="00C92F82" w:rsidRDefault="00B63C9D" w:rsidP="00725480">
            <w:pPr>
              <w:pStyle w:val="ListParagraph"/>
              <w:spacing w:after="160" w:line="276" w:lineRule="auto"/>
              <w:ind w:left="0"/>
              <w:jc w:val="right"/>
              <w:rPr>
                <w:rFonts w:ascii="Arial" w:hAnsi="Arial" w:cs="Arial"/>
              </w:rPr>
            </w:pPr>
            <w:r w:rsidRPr="00C92F82">
              <w:rPr>
                <w:rFonts w:ascii="Arial" w:hAnsi="Arial" w:cs="Arial"/>
              </w:rPr>
              <w:t>$21,000</w:t>
            </w:r>
          </w:p>
        </w:tc>
        <w:tc>
          <w:tcPr>
            <w:tcW w:w="2520" w:type="dxa"/>
          </w:tcPr>
          <w:p w14:paraId="7F8CD3A1" w14:textId="77777777" w:rsidR="00B63C9D" w:rsidRPr="00C92F82" w:rsidRDefault="00B63C9D" w:rsidP="00725480">
            <w:pPr>
              <w:pStyle w:val="ListParagraph"/>
              <w:spacing w:after="160" w:line="276" w:lineRule="auto"/>
              <w:ind w:left="0"/>
              <w:jc w:val="right"/>
              <w:rPr>
                <w:rFonts w:ascii="Arial" w:hAnsi="Arial" w:cs="Arial"/>
              </w:rPr>
            </w:pPr>
            <w:r w:rsidRPr="00C92F82">
              <w:rPr>
                <w:rFonts w:ascii="Arial" w:hAnsi="Arial" w:cs="Arial"/>
              </w:rPr>
              <w:t>1.5%</w:t>
            </w:r>
          </w:p>
        </w:tc>
      </w:tr>
    </w:tbl>
    <w:p w14:paraId="73C7B5F2" w14:textId="2512549C" w:rsidR="0062227E" w:rsidRDefault="0062227E" w:rsidP="00C92F82">
      <w:pPr>
        <w:ind w:right="917"/>
        <w:jc w:val="both"/>
        <w:rPr>
          <w:rFonts w:ascii="Arial" w:hAnsi="Arial" w:cs="Arial"/>
          <w:lang w:val="en-GB"/>
        </w:rPr>
      </w:pPr>
    </w:p>
    <w:p w14:paraId="42E9F6CF" w14:textId="6D8ADD97" w:rsidR="001741A8" w:rsidRDefault="001741A8" w:rsidP="001741A8">
      <w:pPr>
        <w:ind w:left="720"/>
        <w:jc w:val="both"/>
        <w:rPr>
          <w:rFonts w:ascii="Arial" w:hAnsi="Arial" w:cs="Arial"/>
        </w:rPr>
      </w:pPr>
      <w:r w:rsidRPr="001741A8">
        <w:rPr>
          <w:rFonts w:ascii="Arial" w:hAnsi="Arial" w:cs="Arial"/>
        </w:rPr>
        <w:t xml:space="preserve">Priority will be given to applicants </w:t>
      </w:r>
      <w:r>
        <w:rPr>
          <w:rFonts w:ascii="Arial" w:hAnsi="Arial" w:cs="Arial"/>
        </w:rPr>
        <w:t xml:space="preserve">or new micro enterprises </w:t>
      </w:r>
      <w:r w:rsidRPr="001741A8">
        <w:rPr>
          <w:rFonts w:ascii="Arial" w:hAnsi="Arial" w:cs="Arial"/>
        </w:rPr>
        <w:t>with unique skillsets who demonstrate an ability to create employment within a key economic sector and support the export of Fijian-Made products. The skill-sets and professional qualifications of all applicants will be determined through a review of training, qualifications, CV, references, and other relevant documentation</w:t>
      </w:r>
      <w:r w:rsidR="009D12BD">
        <w:rPr>
          <w:rFonts w:ascii="Arial" w:hAnsi="Arial" w:cs="Arial"/>
        </w:rPr>
        <w:t>.</w:t>
      </w:r>
    </w:p>
    <w:p w14:paraId="2B4DB0D1" w14:textId="77777777" w:rsidR="009D12BD" w:rsidRPr="00C92F82" w:rsidRDefault="009D12BD" w:rsidP="009D12BD">
      <w:pPr>
        <w:pStyle w:val="ListParagraph"/>
        <w:numPr>
          <w:ilvl w:val="0"/>
          <w:numId w:val="8"/>
        </w:numPr>
        <w:jc w:val="both"/>
        <w:rPr>
          <w:rFonts w:ascii="Arial" w:hAnsi="Arial" w:cs="Arial"/>
        </w:rPr>
      </w:pPr>
      <w:r w:rsidRPr="00C92F82">
        <w:rPr>
          <w:rFonts w:ascii="Arial" w:hAnsi="Arial" w:cs="Arial"/>
          <w:b/>
          <w:bCs/>
        </w:rPr>
        <w:t>When does applications close</w:t>
      </w:r>
      <w:r w:rsidRPr="00C92F82">
        <w:rPr>
          <w:rFonts w:ascii="Arial" w:hAnsi="Arial" w:cs="Arial"/>
        </w:rPr>
        <w:t>?</w:t>
      </w:r>
    </w:p>
    <w:p w14:paraId="0363EB7C" w14:textId="4DFB0A5C" w:rsidR="009D12BD" w:rsidRDefault="009D12BD" w:rsidP="009D12BD">
      <w:pPr>
        <w:pStyle w:val="ListParagraph"/>
        <w:jc w:val="both"/>
        <w:rPr>
          <w:rFonts w:ascii="Arial" w:hAnsi="Arial" w:cs="Arial"/>
        </w:rPr>
      </w:pPr>
      <w:r w:rsidRPr="00C92F82">
        <w:rPr>
          <w:rFonts w:ascii="Arial" w:hAnsi="Arial" w:cs="Arial"/>
        </w:rPr>
        <w:t xml:space="preserve">30 June 2020. </w:t>
      </w:r>
    </w:p>
    <w:p w14:paraId="32C94EDA" w14:textId="77777777" w:rsidR="009D12BD" w:rsidRPr="001741A8" w:rsidRDefault="009D12BD" w:rsidP="009D12BD">
      <w:pPr>
        <w:pStyle w:val="ListParagraph"/>
        <w:jc w:val="both"/>
        <w:rPr>
          <w:rFonts w:ascii="Arial" w:hAnsi="Arial" w:cs="Arial"/>
        </w:rPr>
      </w:pPr>
    </w:p>
    <w:p w14:paraId="2953FE65" w14:textId="6EA0A993" w:rsidR="00247AAC" w:rsidRPr="00C92F82" w:rsidRDefault="00247AAC" w:rsidP="00B027DF">
      <w:pPr>
        <w:pStyle w:val="ListParagraph"/>
        <w:numPr>
          <w:ilvl w:val="0"/>
          <w:numId w:val="8"/>
        </w:numPr>
        <w:jc w:val="both"/>
        <w:rPr>
          <w:rFonts w:ascii="Arial" w:hAnsi="Arial" w:cs="Arial"/>
          <w:b/>
          <w:bCs/>
        </w:rPr>
      </w:pPr>
      <w:r w:rsidRPr="00C92F82">
        <w:rPr>
          <w:rFonts w:ascii="Arial" w:hAnsi="Arial" w:cs="Arial"/>
          <w:b/>
          <w:bCs/>
        </w:rPr>
        <w:t>Is this a grant or loan?</w:t>
      </w:r>
    </w:p>
    <w:p w14:paraId="7B4B1D20" w14:textId="7D5F7064" w:rsidR="004E288E" w:rsidRDefault="00247AAC" w:rsidP="009D12BD">
      <w:pPr>
        <w:pStyle w:val="ListParagraph"/>
        <w:jc w:val="both"/>
        <w:rPr>
          <w:rFonts w:ascii="Arial" w:hAnsi="Arial" w:cs="Arial"/>
        </w:rPr>
      </w:pPr>
      <w:r w:rsidRPr="00C92F82">
        <w:rPr>
          <w:rFonts w:ascii="Arial" w:hAnsi="Arial" w:cs="Arial"/>
        </w:rPr>
        <w:t>This initiative is a loan at very mi</w:t>
      </w:r>
      <w:r w:rsidR="009B5991" w:rsidRPr="00C92F82">
        <w:rPr>
          <w:rFonts w:ascii="Arial" w:hAnsi="Arial" w:cs="Arial"/>
        </w:rPr>
        <w:t>nimal interest rates. Applicants are required to submi</w:t>
      </w:r>
      <w:r w:rsidR="001749D5" w:rsidRPr="00C92F82">
        <w:rPr>
          <w:rFonts w:ascii="Arial" w:hAnsi="Arial" w:cs="Arial"/>
        </w:rPr>
        <w:t>t the loan a</w:t>
      </w:r>
      <w:r w:rsidR="009B5991" w:rsidRPr="00C92F82">
        <w:rPr>
          <w:rFonts w:ascii="Arial" w:hAnsi="Arial" w:cs="Arial"/>
        </w:rPr>
        <w:t xml:space="preserve">pplication and upon approval, </w:t>
      </w:r>
      <w:r w:rsidRPr="00C92F82">
        <w:rPr>
          <w:rFonts w:ascii="Arial" w:hAnsi="Arial" w:cs="Arial"/>
        </w:rPr>
        <w:t>you are subsequently required to sign the loan agreement.</w:t>
      </w:r>
    </w:p>
    <w:p w14:paraId="5167960D" w14:textId="77777777" w:rsidR="009D12BD" w:rsidRPr="009D12BD" w:rsidRDefault="009D12BD" w:rsidP="009D12BD">
      <w:pPr>
        <w:pStyle w:val="ListParagraph"/>
        <w:jc w:val="both"/>
        <w:rPr>
          <w:rFonts w:ascii="Arial" w:hAnsi="Arial" w:cs="Arial"/>
        </w:rPr>
      </w:pPr>
    </w:p>
    <w:p w14:paraId="238BE83F" w14:textId="6B0ABF7A" w:rsidR="001749D5" w:rsidRPr="00C92F82" w:rsidRDefault="00CA2875" w:rsidP="00B027DF">
      <w:pPr>
        <w:pStyle w:val="ListParagraph"/>
        <w:numPr>
          <w:ilvl w:val="0"/>
          <w:numId w:val="8"/>
        </w:numPr>
        <w:jc w:val="both"/>
        <w:rPr>
          <w:rFonts w:ascii="Arial" w:hAnsi="Arial" w:cs="Arial"/>
          <w:b/>
        </w:rPr>
      </w:pPr>
      <w:r w:rsidRPr="00C92F82">
        <w:rPr>
          <w:rFonts w:ascii="Arial" w:hAnsi="Arial" w:cs="Arial"/>
          <w:b/>
        </w:rPr>
        <w:t xml:space="preserve">Will I need security? </w:t>
      </w:r>
    </w:p>
    <w:p w14:paraId="425CE097" w14:textId="788A6B74" w:rsidR="00F17017" w:rsidRPr="00C92F82" w:rsidRDefault="00CA2875" w:rsidP="00B027DF">
      <w:pPr>
        <w:pStyle w:val="ListParagraph"/>
        <w:jc w:val="both"/>
        <w:rPr>
          <w:rFonts w:ascii="Arial" w:hAnsi="Arial" w:cs="Arial"/>
        </w:rPr>
      </w:pPr>
      <w:r w:rsidRPr="00C92F82">
        <w:rPr>
          <w:rFonts w:ascii="Arial" w:hAnsi="Arial" w:cs="Arial"/>
        </w:rPr>
        <w:t>No security</w:t>
      </w:r>
      <w:r w:rsidR="00982BE3" w:rsidRPr="00C92F82">
        <w:rPr>
          <w:rFonts w:ascii="Arial" w:hAnsi="Arial" w:cs="Arial"/>
        </w:rPr>
        <w:t xml:space="preserve"> is required. </w:t>
      </w:r>
    </w:p>
    <w:p w14:paraId="64DCA5CB" w14:textId="77777777" w:rsidR="009225E1" w:rsidRPr="00C92F82" w:rsidRDefault="009225E1" w:rsidP="009D12BD">
      <w:pPr>
        <w:spacing w:after="0" w:line="240" w:lineRule="auto"/>
        <w:jc w:val="both"/>
        <w:rPr>
          <w:rFonts w:ascii="Arial" w:hAnsi="Arial" w:cs="Arial"/>
        </w:rPr>
      </w:pPr>
    </w:p>
    <w:p w14:paraId="00942DAA" w14:textId="66135B51" w:rsidR="004B54A8" w:rsidRPr="00C92F82" w:rsidRDefault="004B54A8" w:rsidP="00B027DF">
      <w:pPr>
        <w:pStyle w:val="ListParagraph"/>
        <w:numPr>
          <w:ilvl w:val="0"/>
          <w:numId w:val="8"/>
        </w:numPr>
        <w:jc w:val="both"/>
        <w:rPr>
          <w:rFonts w:ascii="Arial" w:hAnsi="Arial" w:cs="Arial"/>
          <w:b/>
          <w:bCs/>
        </w:rPr>
      </w:pPr>
      <w:r w:rsidRPr="00C92F82">
        <w:rPr>
          <w:rFonts w:ascii="Arial" w:hAnsi="Arial" w:cs="Arial"/>
          <w:b/>
          <w:bCs/>
        </w:rPr>
        <w:t>How do I apply?</w:t>
      </w:r>
    </w:p>
    <w:p w14:paraId="66D43091" w14:textId="77777777" w:rsidR="00B027DF" w:rsidRPr="00C92F82" w:rsidRDefault="00B027DF" w:rsidP="00B027DF">
      <w:pPr>
        <w:pStyle w:val="ListParagraph"/>
        <w:jc w:val="both"/>
        <w:rPr>
          <w:rFonts w:ascii="Arial" w:hAnsi="Arial" w:cs="Arial"/>
        </w:rPr>
      </w:pPr>
      <w:r w:rsidRPr="00C92F82">
        <w:rPr>
          <w:rFonts w:ascii="Arial" w:hAnsi="Arial" w:cs="Arial"/>
        </w:rPr>
        <w:t>Application forms to apply for these packages will be made available at any of the following locations:</w:t>
      </w:r>
    </w:p>
    <w:p w14:paraId="75581B4A" w14:textId="2CB08D78" w:rsidR="00B027DF" w:rsidRPr="00C92F82" w:rsidRDefault="00B027DF" w:rsidP="005524BA">
      <w:pPr>
        <w:pStyle w:val="ListParagraph"/>
        <w:numPr>
          <w:ilvl w:val="0"/>
          <w:numId w:val="16"/>
        </w:numPr>
        <w:ind w:left="1134" w:hanging="141"/>
        <w:jc w:val="both"/>
        <w:rPr>
          <w:rFonts w:ascii="Arial" w:hAnsi="Arial" w:cs="Arial"/>
        </w:rPr>
      </w:pPr>
      <w:r w:rsidRPr="00C92F82">
        <w:rPr>
          <w:rFonts w:ascii="Arial" w:hAnsi="Arial" w:cs="Arial"/>
        </w:rPr>
        <w:t>Ministry of Commerce, Trade, Tourism and Transport Divisional Offices;</w:t>
      </w:r>
    </w:p>
    <w:p w14:paraId="501BE64F" w14:textId="1602C39E" w:rsidR="00B027DF" w:rsidRPr="00C92F82" w:rsidRDefault="00B027DF" w:rsidP="005524BA">
      <w:pPr>
        <w:pStyle w:val="ListParagraph"/>
        <w:numPr>
          <w:ilvl w:val="0"/>
          <w:numId w:val="16"/>
        </w:numPr>
        <w:ind w:left="1134" w:hanging="141"/>
        <w:jc w:val="both"/>
        <w:rPr>
          <w:rFonts w:ascii="Arial" w:hAnsi="Arial" w:cs="Arial"/>
        </w:rPr>
      </w:pPr>
      <w:r w:rsidRPr="00C92F82">
        <w:rPr>
          <w:rFonts w:ascii="Arial" w:hAnsi="Arial" w:cs="Arial"/>
        </w:rPr>
        <w:t>Women in Business Office;</w:t>
      </w:r>
    </w:p>
    <w:p w14:paraId="595F4B6D" w14:textId="031741FE" w:rsidR="00B027DF" w:rsidRPr="00C92F82" w:rsidRDefault="00B027DF" w:rsidP="005524BA">
      <w:pPr>
        <w:pStyle w:val="ListParagraph"/>
        <w:numPr>
          <w:ilvl w:val="0"/>
          <w:numId w:val="16"/>
        </w:numPr>
        <w:ind w:left="1134" w:hanging="141"/>
        <w:jc w:val="both"/>
        <w:rPr>
          <w:rFonts w:ascii="Arial" w:hAnsi="Arial" w:cs="Arial"/>
        </w:rPr>
      </w:pPr>
      <w:r w:rsidRPr="00C92F82">
        <w:rPr>
          <w:rFonts w:ascii="Arial" w:hAnsi="Arial" w:cs="Arial"/>
        </w:rPr>
        <w:t>Fiji Chamber for Commerce and Industry Office;</w:t>
      </w:r>
    </w:p>
    <w:p w14:paraId="37DD6F90" w14:textId="2E4B6C97" w:rsidR="00B027DF" w:rsidRPr="00C92F82" w:rsidRDefault="00B027DF" w:rsidP="005524BA">
      <w:pPr>
        <w:pStyle w:val="ListParagraph"/>
        <w:numPr>
          <w:ilvl w:val="0"/>
          <w:numId w:val="16"/>
        </w:numPr>
        <w:ind w:left="1134" w:hanging="141"/>
        <w:jc w:val="both"/>
        <w:rPr>
          <w:rFonts w:ascii="Arial" w:hAnsi="Arial" w:cs="Arial"/>
        </w:rPr>
      </w:pPr>
      <w:r w:rsidRPr="00C92F82">
        <w:rPr>
          <w:rFonts w:ascii="Arial" w:hAnsi="Arial" w:cs="Arial"/>
        </w:rPr>
        <w:t xml:space="preserve">Fiji Institute of Accountants Office; </w:t>
      </w:r>
    </w:p>
    <w:p w14:paraId="450DAE6B" w14:textId="1E91A2FE" w:rsidR="00B027DF" w:rsidRPr="00C92F82" w:rsidRDefault="00B027DF" w:rsidP="005524BA">
      <w:pPr>
        <w:pStyle w:val="ListParagraph"/>
        <w:numPr>
          <w:ilvl w:val="0"/>
          <w:numId w:val="16"/>
        </w:numPr>
        <w:ind w:left="1134" w:hanging="141"/>
        <w:jc w:val="both"/>
        <w:rPr>
          <w:rFonts w:ascii="Arial" w:hAnsi="Arial" w:cs="Arial"/>
        </w:rPr>
      </w:pPr>
      <w:r w:rsidRPr="00C92F82">
        <w:rPr>
          <w:rFonts w:ascii="Arial" w:hAnsi="Arial" w:cs="Arial"/>
        </w:rPr>
        <w:t>Legal Aid Offices;</w:t>
      </w:r>
    </w:p>
    <w:p w14:paraId="38E9272C" w14:textId="5426B55A" w:rsidR="00B027DF" w:rsidRPr="00C92F82" w:rsidRDefault="00B027DF" w:rsidP="005524BA">
      <w:pPr>
        <w:pStyle w:val="ListParagraph"/>
        <w:numPr>
          <w:ilvl w:val="0"/>
          <w:numId w:val="16"/>
        </w:numPr>
        <w:ind w:left="1134" w:hanging="141"/>
        <w:jc w:val="both"/>
        <w:rPr>
          <w:rFonts w:ascii="Arial" w:hAnsi="Arial" w:cs="Arial"/>
        </w:rPr>
      </w:pPr>
      <w:r w:rsidRPr="00C92F82">
        <w:rPr>
          <w:rFonts w:ascii="Arial" w:hAnsi="Arial" w:cs="Arial"/>
        </w:rPr>
        <w:t xml:space="preserve">Births, Deaths and Marriages Offices; </w:t>
      </w:r>
    </w:p>
    <w:p w14:paraId="639096D4" w14:textId="6C0817AF" w:rsidR="00B027DF" w:rsidRPr="00C92F82" w:rsidRDefault="00B027DF" w:rsidP="005524BA">
      <w:pPr>
        <w:pStyle w:val="ListParagraph"/>
        <w:numPr>
          <w:ilvl w:val="0"/>
          <w:numId w:val="16"/>
        </w:numPr>
        <w:ind w:left="1134" w:hanging="141"/>
        <w:jc w:val="both"/>
        <w:rPr>
          <w:rFonts w:ascii="Arial" w:hAnsi="Arial" w:cs="Arial"/>
        </w:rPr>
      </w:pPr>
      <w:r w:rsidRPr="00C92F82">
        <w:rPr>
          <w:rFonts w:ascii="Arial" w:hAnsi="Arial" w:cs="Arial"/>
        </w:rPr>
        <w:lastRenderedPageBreak/>
        <w:t>Fiji Commerce and Employers Federation Office; and</w:t>
      </w:r>
    </w:p>
    <w:p w14:paraId="3CF726AC" w14:textId="723FAE8D" w:rsidR="00B027DF" w:rsidRPr="00C92F82" w:rsidRDefault="00B027DF" w:rsidP="005524BA">
      <w:pPr>
        <w:pStyle w:val="ListParagraph"/>
        <w:numPr>
          <w:ilvl w:val="0"/>
          <w:numId w:val="16"/>
        </w:numPr>
        <w:ind w:left="1134" w:hanging="141"/>
        <w:jc w:val="both"/>
        <w:rPr>
          <w:rFonts w:ascii="Arial" w:hAnsi="Arial" w:cs="Arial"/>
        </w:rPr>
      </w:pPr>
      <w:r w:rsidRPr="00C92F82">
        <w:rPr>
          <w:rFonts w:ascii="Arial" w:hAnsi="Arial" w:cs="Arial"/>
        </w:rPr>
        <w:t>Provisional Administrators and District Offices</w:t>
      </w:r>
      <w:r w:rsidR="005524BA" w:rsidRPr="00C92F82">
        <w:rPr>
          <w:rFonts w:ascii="Arial" w:hAnsi="Arial" w:cs="Arial"/>
        </w:rPr>
        <w:t>.</w:t>
      </w:r>
    </w:p>
    <w:p w14:paraId="10183ACE" w14:textId="77777777" w:rsidR="005524BA" w:rsidRPr="00C92F82" w:rsidRDefault="005524BA" w:rsidP="005524BA">
      <w:pPr>
        <w:pStyle w:val="ListParagraph"/>
        <w:ind w:left="1134"/>
        <w:jc w:val="both"/>
        <w:rPr>
          <w:rFonts w:ascii="Arial" w:hAnsi="Arial" w:cs="Arial"/>
        </w:rPr>
      </w:pPr>
    </w:p>
    <w:p w14:paraId="70935E49" w14:textId="77777777" w:rsidR="00B027DF" w:rsidRPr="00C92F82" w:rsidRDefault="00B027DF" w:rsidP="00B027DF">
      <w:pPr>
        <w:pStyle w:val="ListParagraph"/>
        <w:jc w:val="both"/>
        <w:rPr>
          <w:rFonts w:ascii="Arial" w:hAnsi="Arial" w:cs="Arial"/>
        </w:rPr>
      </w:pPr>
      <w:r w:rsidRPr="00C92F82">
        <w:rPr>
          <w:rFonts w:ascii="Arial" w:hAnsi="Arial" w:cs="Arial"/>
        </w:rPr>
        <w:t xml:space="preserve">The application form and business plan templates will also be available online at: </w:t>
      </w:r>
    </w:p>
    <w:p w14:paraId="60951380" w14:textId="013ABA40" w:rsidR="00B027DF" w:rsidRPr="00C92F82" w:rsidRDefault="00B027DF" w:rsidP="00B027DF">
      <w:pPr>
        <w:pStyle w:val="ListParagraph"/>
        <w:ind w:left="993"/>
        <w:jc w:val="both"/>
        <w:rPr>
          <w:rFonts w:ascii="Arial" w:hAnsi="Arial" w:cs="Arial"/>
        </w:rPr>
      </w:pPr>
      <w:r w:rsidRPr="00C92F82">
        <w:rPr>
          <w:rFonts w:ascii="Arial" w:hAnsi="Arial" w:cs="Arial"/>
        </w:rPr>
        <w:t>1.</w:t>
      </w:r>
      <w:r w:rsidRPr="00C92F82">
        <w:rPr>
          <w:rFonts w:ascii="Arial" w:hAnsi="Arial" w:cs="Arial"/>
        </w:rPr>
        <w:tab/>
      </w:r>
      <w:hyperlink r:id="rId8" w:history="1">
        <w:r w:rsidR="005524BA" w:rsidRPr="00C92F82">
          <w:rPr>
            <w:rStyle w:val="Hyperlink"/>
            <w:rFonts w:ascii="Arial" w:hAnsi="Arial" w:cs="Arial"/>
          </w:rPr>
          <w:t>www.fiji.gov.fj</w:t>
        </w:r>
      </w:hyperlink>
      <w:r w:rsidR="005524BA" w:rsidRPr="00C92F82">
        <w:rPr>
          <w:rFonts w:ascii="Arial" w:hAnsi="Arial" w:cs="Arial"/>
        </w:rPr>
        <w:t xml:space="preserve"> </w:t>
      </w:r>
      <w:r w:rsidRPr="00C92F82">
        <w:rPr>
          <w:rFonts w:ascii="Arial" w:hAnsi="Arial" w:cs="Arial"/>
        </w:rPr>
        <w:t xml:space="preserve"> </w:t>
      </w:r>
    </w:p>
    <w:p w14:paraId="5219EE70" w14:textId="381DDAF2" w:rsidR="00B027DF" w:rsidRPr="00C92F82" w:rsidRDefault="00B027DF" w:rsidP="00B027DF">
      <w:pPr>
        <w:pStyle w:val="ListParagraph"/>
        <w:ind w:left="993"/>
        <w:jc w:val="both"/>
        <w:rPr>
          <w:rFonts w:ascii="Arial" w:hAnsi="Arial" w:cs="Arial"/>
        </w:rPr>
      </w:pPr>
      <w:r w:rsidRPr="00C92F82">
        <w:rPr>
          <w:rFonts w:ascii="Arial" w:hAnsi="Arial" w:cs="Arial"/>
        </w:rPr>
        <w:t>2.</w:t>
      </w:r>
      <w:r w:rsidRPr="00C92F82">
        <w:rPr>
          <w:rFonts w:ascii="Arial" w:hAnsi="Arial" w:cs="Arial"/>
        </w:rPr>
        <w:tab/>
      </w:r>
      <w:hyperlink r:id="rId9" w:history="1">
        <w:r w:rsidR="005524BA" w:rsidRPr="00C92F82">
          <w:rPr>
            <w:rStyle w:val="Hyperlink"/>
            <w:rFonts w:ascii="Arial" w:hAnsi="Arial" w:cs="Arial"/>
          </w:rPr>
          <w:t>www.economy.gov.fj</w:t>
        </w:r>
      </w:hyperlink>
      <w:r w:rsidR="005524BA" w:rsidRPr="00C92F82">
        <w:rPr>
          <w:rFonts w:ascii="Arial" w:hAnsi="Arial" w:cs="Arial"/>
        </w:rPr>
        <w:t xml:space="preserve"> </w:t>
      </w:r>
    </w:p>
    <w:p w14:paraId="47DD2FD4" w14:textId="06053EDB" w:rsidR="00B027DF" w:rsidRPr="00C92F82" w:rsidRDefault="00B027DF" w:rsidP="00B027DF">
      <w:pPr>
        <w:pStyle w:val="ListParagraph"/>
        <w:ind w:left="993"/>
        <w:jc w:val="both"/>
        <w:rPr>
          <w:rFonts w:ascii="Arial" w:hAnsi="Arial" w:cs="Arial"/>
        </w:rPr>
      </w:pPr>
      <w:r w:rsidRPr="00C92F82">
        <w:rPr>
          <w:rFonts w:ascii="Arial" w:hAnsi="Arial" w:cs="Arial"/>
        </w:rPr>
        <w:t>3.</w:t>
      </w:r>
      <w:r w:rsidRPr="00C92F82">
        <w:rPr>
          <w:rFonts w:ascii="Arial" w:hAnsi="Arial" w:cs="Arial"/>
        </w:rPr>
        <w:tab/>
      </w:r>
      <w:hyperlink r:id="rId10" w:history="1">
        <w:r w:rsidR="005524BA" w:rsidRPr="00C92F82">
          <w:rPr>
            <w:rStyle w:val="Hyperlink"/>
            <w:rFonts w:ascii="Arial" w:hAnsi="Arial" w:cs="Arial"/>
          </w:rPr>
          <w:t>www.mcttt.gov.fj</w:t>
        </w:r>
      </w:hyperlink>
      <w:r w:rsidR="005524BA" w:rsidRPr="00C92F82">
        <w:rPr>
          <w:rFonts w:ascii="Arial" w:hAnsi="Arial" w:cs="Arial"/>
        </w:rPr>
        <w:t xml:space="preserve"> </w:t>
      </w:r>
      <w:r w:rsidRPr="00C92F82">
        <w:rPr>
          <w:rFonts w:ascii="Arial" w:hAnsi="Arial" w:cs="Arial"/>
        </w:rPr>
        <w:t xml:space="preserve"> </w:t>
      </w:r>
    </w:p>
    <w:p w14:paraId="0B80BC7F" w14:textId="1A200500" w:rsidR="00B027DF" w:rsidRPr="00C92F82" w:rsidRDefault="00B027DF" w:rsidP="00B027DF">
      <w:pPr>
        <w:pStyle w:val="ListParagraph"/>
        <w:ind w:left="993"/>
        <w:jc w:val="both"/>
        <w:rPr>
          <w:rFonts w:ascii="Arial" w:hAnsi="Arial" w:cs="Arial"/>
        </w:rPr>
      </w:pPr>
      <w:r w:rsidRPr="00C92F82">
        <w:rPr>
          <w:rFonts w:ascii="Arial" w:hAnsi="Arial" w:cs="Arial"/>
        </w:rPr>
        <w:t>4.</w:t>
      </w:r>
      <w:r w:rsidRPr="00C92F82">
        <w:rPr>
          <w:rFonts w:ascii="Arial" w:hAnsi="Arial" w:cs="Arial"/>
        </w:rPr>
        <w:tab/>
      </w:r>
      <w:hyperlink r:id="rId11" w:history="1">
        <w:r w:rsidR="005524BA" w:rsidRPr="00C92F82">
          <w:rPr>
            <w:rStyle w:val="Hyperlink"/>
            <w:rFonts w:ascii="Arial" w:hAnsi="Arial" w:cs="Arial"/>
          </w:rPr>
          <w:t>www.wibfiji.com</w:t>
        </w:r>
      </w:hyperlink>
      <w:r w:rsidR="005524BA" w:rsidRPr="00C92F82">
        <w:rPr>
          <w:rFonts w:ascii="Arial" w:hAnsi="Arial" w:cs="Arial"/>
        </w:rPr>
        <w:t xml:space="preserve"> </w:t>
      </w:r>
      <w:r w:rsidRPr="00C92F82">
        <w:rPr>
          <w:rFonts w:ascii="Arial" w:hAnsi="Arial" w:cs="Arial"/>
        </w:rPr>
        <w:t xml:space="preserve"> </w:t>
      </w:r>
    </w:p>
    <w:p w14:paraId="64CC1DDD" w14:textId="3A94AF90" w:rsidR="00B027DF" w:rsidRPr="00C92F82" w:rsidRDefault="005524BA" w:rsidP="00B027DF">
      <w:pPr>
        <w:pStyle w:val="ListParagraph"/>
        <w:ind w:left="993"/>
        <w:jc w:val="both"/>
        <w:rPr>
          <w:rFonts w:ascii="Arial" w:hAnsi="Arial" w:cs="Arial"/>
        </w:rPr>
      </w:pPr>
      <w:r w:rsidRPr="00C92F82">
        <w:rPr>
          <w:rFonts w:ascii="Arial" w:hAnsi="Arial" w:cs="Arial"/>
        </w:rPr>
        <w:t>5.</w:t>
      </w:r>
      <w:r w:rsidRPr="00C92F82">
        <w:rPr>
          <w:rFonts w:ascii="Arial" w:hAnsi="Arial" w:cs="Arial"/>
        </w:rPr>
        <w:tab/>
      </w:r>
      <w:hyperlink r:id="rId12" w:history="1">
        <w:r w:rsidRPr="00C92F82">
          <w:rPr>
            <w:rStyle w:val="Hyperlink"/>
            <w:rFonts w:ascii="Arial" w:hAnsi="Arial" w:cs="Arial"/>
          </w:rPr>
          <w:t>www.fia.org.fj</w:t>
        </w:r>
      </w:hyperlink>
      <w:r w:rsidRPr="00C92F82">
        <w:rPr>
          <w:rFonts w:ascii="Arial" w:hAnsi="Arial" w:cs="Arial"/>
        </w:rPr>
        <w:t xml:space="preserve"> </w:t>
      </w:r>
    </w:p>
    <w:p w14:paraId="3F0704DC" w14:textId="2489C1F4" w:rsidR="004B54A8" w:rsidRDefault="00B027DF" w:rsidP="00051177">
      <w:pPr>
        <w:pStyle w:val="ListParagraph"/>
        <w:ind w:left="993"/>
        <w:jc w:val="both"/>
        <w:rPr>
          <w:rFonts w:ascii="Arial" w:hAnsi="Arial" w:cs="Arial"/>
        </w:rPr>
      </w:pPr>
      <w:r w:rsidRPr="00C92F82">
        <w:rPr>
          <w:rFonts w:ascii="Arial" w:hAnsi="Arial" w:cs="Arial"/>
        </w:rPr>
        <w:t>6.</w:t>
      </w:r>
      <w:r w:rsidRPr="00C92F82">
        <w:rPr>
          <w:rFonts w:ascii="Arial" w:hAnsi="Arial" w:cs="Arial"/>
        </w:rPr>
        <w:tab/>
      </w:r>
      <w:hyperlink r:id="rId13" w:history="1">
        <w:r w:rsidR="00051177" w:rsidRPr="00C92F82">
          <w:rPr>
            <w:rStyle w:val="Hyperlink"/>
            <w:rFonts w:ascii="Arial" w:hAnsi="Arial" w:cs="Arial"/>
          </w:rPr>
          <w:t>www.fcef.com.fj</w:t>
        </w:r>
      </w:hyperlink>
      <w:r w:rsidR="00051177" w:rsidRPr="00C92F82">
        <w:rPr>
          <w:rFonts w:ascii="Arial" w:hAnsi="Arial" w:cs="Arial"/>
        </w:rPr>
        <w:t xml:space="preserve"> </w:t>
      </w:r>
    </w:p>
    <w:p w14:paraId="53E26683" w14:textId="77777777" w:rsidR="00C92F82" w:rsidRPr="00C92F82" w:rsidRDefault="00C92F82" w:rsidP="00051177">
      <w:pPr>
        <w:pStyle w:val="ListParagraph"/>
        <w:ind w:left="993"/>
        <w:jc w:val="both"/>
        <w:rPr>
          <w:rFonts w:ascii="Arial" w:hAnsi="Arial" w:cs="Arial"/>
        </w:rPr>
      </w:pPr>
    </w:p>
    <w:p w14:paraId="524C4EDD" w14:textId="039FCC9B" w:rsidR="00247AAC" w:rsidRPr="00C92F82" w:rsidRDefault="00247AAC" w:rsidP="00B027DF">
      <w:pPr>
        <w:pStyle w:val="ListParagraph"/>
        <w:numPr>
          <w:ilvl w:val="0"/>
          <w:numId w:val="8"/>
        </w:numPr>
        <w:jc w:val="both"/>
        <w:rPr>
          <w:rFonts w:ascii="Arial" w:hAnsi="Arial" w:cs="Arial"/>
        </w:rPr>
      </w:pPr>
      <w:r w:rsidRPr="00C92F82">
        <w:rPr>
          <w:rFonts w:ascii="Arial" w:hAnsi="Arial" w:cs="Arial"/>
          <w:b/>
          <w:bCs/>
        </w:rPr>
        <w:t>What are the require</w:t>
      </w:r>
      <w:r w:rsidR="00830F79" w:rsidRPr="00C92F82">
        <w:rPr>
          <w:rFonts w:ascii="Arial" w:hAnsi="Arial" w:cs="Arial"/>
          <w:b/>
          <w:bCs/>
        </w:rPr>
        <w:t>d documents when applying</w:t>
      </w:r>
      <w:r w:rsidR="00830F79" w:rsidRPr="00C92F82">
        <w:rPr>
          <w:rFonts w:ascii="Arial" w:hAnsi="Arial" w:cs="Arial"/>
        </w:rPr>
        <w:t>?</w:t>
      </w:r>
    </w:p>
    <w:p w14:paraId="7F452FD4" w14:textId="77777777" w:rsidR="00B027DF" w:rsidRPr="00C92F82" w:rsidRDefault="00B027DF" w:rsidP="00B027DF">
      <w:pPr>
        <w:ind w:left="720"/>
        <w:jc w:val="both"/>
        <w:rPr>
          <w:rFonts w:ascii="Arial" w:hAnsi="Arial" w:cs="Arial"/>
          <w:color w:val="000000"/>
          <w:shd w:val="clear" w:color="auto" w:fill="FFFFFF"/>
        </w:rPr>
      </w:pPr>
      <w:r w:rsidRPr="00C92F82">
        <w:rPr>
          <w:rFonts w:ascii="Arial" w:hAnsi="Arial" w:cs="Arial"/>
          <w:color w:val="000000"/>
          <w:shd w:val="clear" w:color="auto" w:fill="FFFFFF"/>
        </w:rPr>
        <w:t>The following documents</w:t>
      </w:r>
      <w:r w:rsidRPr="00C92F82">
        <w:rPr>
          <w:rFonts w:ascii="Arial" w:hAnsi="Arial" w:cs="Arial"/>
          <w:b/>
          <w:color w:val="000000"/>
          <w:shd w:val="clear" w:color="auto" w:fill="FFFFFF"/>
        </w:rPr>
        <w:t xml:space="preserve"> MUST</w:t>
      </w:r>
      <w:r w:rsidRPr="00C92F82">
        <w:rPr>
          <w:rFonts w:ascii="Arial" w:hAnsi="Arial" w:cs="Arial"/>
          <w:color w:val="000000"/>
          <w:shd w:val="clear" w:color="auto" w:fill="FFFFFF"/>
        </w:rPr>
        <w:t xml:space="preserve"> be submitted with a completed application form for all micro, small and medium enterprises: </w:t>
      </w:r>
    </w:p>
    <w:p w14:paraId="1C48D633" w14:textId="77777777" w:rsidR="00B027DF" w:rsidRPr="00C92F82" w:rsidRDefault="00B027DF" w:rsidP="00B027DF">
      <w:pPr>
        <w:pStyle w:val="ListParagraph"/>
        <w:numPr>
          <w:ilvl w:val="0"/>
          <w:numId w:val="7"/>
        </w:numPr>
        <w:spacing w:line="256" w:lineRule="auto"/>
        <w:ind w:left="1276"/>
        <w:jc w:val="both"/>
        <w:rPr>
          <w:rFonts w:ascii="Arial" w:hAnsi="Arial" w:cs="Arial"/>
        </w:rPr>
      </w:pPr>
      <w:r w:rsidRPr="00C92F82">
        <w:rPr>
          <w:rFonts w:ascii="Arial" w:hAnsi="Arial" w:cs="Arial"/>
        </w:rPr>
        <w:t>Business Registration Certificate</w:t>
      </w:r>
    </w:p>
    <w:p w14:paraId="314E1182" w14:textId="77777777" w:rsidR="00B027DF" w:rsidRPr="00C92F82" w:rsidRDefault="00B027DF" w:rsidP="00B027DF">
      <w:pPr>
        <w:pStyle w:val="ListParagraph"/>
        <w:numPr>
          <w:ilvl w:val="0"/>
          <w:numId w:val="7"/>
        </w:numPr>
        <w:spacing w:line="256" w:lineRule="auto"/>
        <w:ind w:left="1276"/>
        <w:jc w:val="both"/>
        <w:rPr>
          <w:rFonts w:ascii="Arial" w:hAnsi="Arial" w:cs="Arial"/>
        </w:rPr>
      </w:pPr>
      <w:r w:rsidRPr="00C92F82">
        <w:rPr>
          <w:rFonts w:ascii="Arial" w:hAnsi="Arial" w:cs="Arial"/>
        </w:rPr>
        <w:t>Business Tax Identification Number Letter</w:t>
      </w:r>
    </w:p>
    <w:p w14:paraId="1B027DCC" w14:textId="77777777" w:rsidR="00B027DF" w:rsidRPr="00C92F82" w:rsidRDefault="00B027DF" w:rsidP="00B027DF">
      <w:pPr>
        <w:pStyle w:val="ListParagraph"/>
        <w:numPr>
          <w:ilvl w:val="0"/>
          <w:numId w:val="7"/>
        </w:numPr>
        <w:spacing w:line="256" w:lineRule="auto"/>
        <w:ind w:left="1276"/>
        <w:jc w:val="both"/>
        <w:rPr>
          <w:rFonts w:ascii="Arial" w:hAnsi="Arial" w:cs="Arial"/>
        </w:rPr>
      </w:pPr>
      <w:r w:rsidRPr="00C92F82">
        <w:rPr>
          <w:rFonts w:ascii="Arial" w:hAnsi="Arial" w:cs="Arial"/>
        </w:rPr>
        <w:t xml:space="preserve">Bank Account Details </w:t>
      </w:r>
    </w:p>
    <w:p w14:paraId="49A0BF38" w14:textId="77777777" w:rsidR="00B027DF" w:rsidRPr="00C92F82" w:rsidRDefault="00B027DF" w:rsidP="00B027DF">
      <w:pPr>
        <w:pStyle w:val="ListParagraph"/>
        <w:numPr>
          <w:ilvl w:val="0"/>
          <w:numId w:val="7"/>
        </w:numPr>
        <w:spacing w:line="256" w:lineRule="auto"/>
        <w:ind w:left="1276"/>
        <w:jc w:val="both"/>
        <w:rPr>
          <w:rFonts w:ascii="Arial" w:hAnsi="Arial" w:cs="Arial"/>
        </w:rPr>
      </w:pPr>
      <w:r w:rsidRPr="00C92F82">
        <w:rPr>
          <w:rFonts w:ascii="Arial" w:hAnsi="Arial" w:cs="Arial"/>
        </w:rPr>
        <w:t>Business Plan</w:t>
      </w:r>
    </w:p>
    <w:p w14:paraId="00726569" w14:textId="5AF483D4" w:rsidR="009D12BD" w:rsidRPr="009D12BD" w:rsidRDefault="00B027DF" w:rsidP="009D12BD">
      <w:pPr>
        <w:pStyle w:val="ListParagraph"/>
        <w:numPr>
          <w:ilvl w:val="0"/>
          <w:numId w:val="7"/>
        </w:numPr>
        <w:spacing w:line="256" w:lineRule="auto"/>
        <w:ind w:left="1276"/>
        <w:jc w:val="both"/>
        <w:rPr>
          <w:rFonts w:ascii="Arial" w:hAnsi="Arial" w:cs="Arial"/>
        </w:rPr>
      </w:pPr>
      <w:r w:rsidRPr="00C92F82">
        <w:rPr>
          <w:rFonts w:ascii="Arial" w:hAnsi="Arial" w:cs="Arial"/>
        </w:rPr>
        <w:t xml:space="preserve">Cash Flow Projections </w:t>
      </w:r>
    </w:p>
    <w:p w14:paraId="16DC3261" w14:textId="77777777" w:rsidR="00B027DF" w:rsidRPr="00C92F82" w:rsidRDefault="00B027DF" w:rsidP="00B027DF">
      <w:pPr>
        <w:spacing w:line="256" w:lineRule="auto"/>
        <w:ind w:left="720" w:firstLine="66"/>
        <w:jc w:val="both"/>
        <w:rPr>
          <w:rFonts w:ascii="Arial" w:hAnsi="Arial" w:cs="Arial"/>
        </w:rPr>
      </w:pPr>
      <w:r w:rsidRPr="00C92F82">
        <w:rPr>
          <w:rFonts w:ascii="Arial" w:hAnsi="Arial" w:cs="Arial"/>
        </w:rPr>
        <w:t xml:space="preserve">Additional documentation </w:t>
      </w:r>
      <w:r w:rsidRPr="00C92F82">
        <w:rPr>
          <w:rFonts w:ascii="Arial" w:hAnsi="Arial" w:cs="Arial"/>
          <w:b/>
        </w:rPr>
        <w:t xml:space="preserve">MUST </w:t>
      </w:r>
      <w:r w:rsidRPr="00C92F82">
        <w:rPr>
          <w:rFonts w:ascii="Arial" w:hAnsi="Arial" w:cs="Arial"/>
        </w:rPr>
        <w:t>also be submitted for all small and medium enterprises:</w:t>
      </w:r>
    </w:p>
    <w:p w14:paraId="1885618C" w14:textId="51AE0A77" w:rsidR="00B027DF" w:rsidRPr="00C92F82" w:rsidRDefault="00B027DF" w:rsidP="00B027DF">
      <w:pPr>
        <w:pStyle w:val="ListParagraph"/>
        <w:numPr>
          <w:ilvl w:val="0"/>
          <w:numId w:val="7"/>
        </w:numPr>
        <w:spacing w:line="256" w:lineRule="auto"/>
        <w:ind w:left="1276"/>
        <w:rPr>
          <w:rFonts w:ascii="Arial" w:hAnsi="Arial" w:cs="Arial"/>
        </w:rPr>
      </w:pPr>
      <w:r w:rsidRPr="00C92F82">
        <w:rPr>
          <w:rFonts w:ascii="Arial" w:hAnsi="Arial" w:cs="Arial"/>
        </w:rPr>
        <w:t>Valid Business License</w:t>
      </w:r>
    </w:p>
    <w:p w14:paraId="4FFBF513" w14:textId="5ED94EB9" w:rsidR="00B027DF" w:rsidRPr="00C92F82" w:rsidRDefault="00B027DF" w:rsidP="00B027DF">
      <w:pPr>
        <w:pStyle w:val="ListParagraph"/>
        <w:numPr>
          <w:ilvl w:val="0"/>
          <w:numId w:val="7"/>
        </w:numPr>
        <w:spacing w:line="256" w:lineRule="auto"/>
        <w:ind w:left="1276"/>
        <w:rPr>
          <w:rFonts w:ascii="Arial" w:hAnsi="Arial" w:cs="Arial"/>
        </w:rPr>
      </w:pPr>
      <w:r w:rsidRPr="00C92F82">
        <w:rPr>
          <w:rFonts w:ascii="Arial" w:hAnsi="Arial" w:cs="Arial"/>
        </w:rPr>
        <w:t>Latest Financial Statement</w:t>
      </w:r>
    </w:p>
    <w:p w14:paraId="0FF5C31B" w14:textId="2E5138AF" w:rsidR="00B027DF" w:rsidRPr="00C92F82" w:rsidRDefault="00B027DF" w:rsidP="00B027DF">
      <w:pPr>
        <w:pStyle w:val="ListParagraph"/>
        <w:numPr>
          <w:ilvl w:val="0"/>
          <w:numId w:val="7"/>
        </w:numPr>
        <w:spacing w:line="256" w:lineRule="auto"/>
        <w:ind w:left="1276"/>
        <w:rPr>
          <w:rFonts w:ascii="Arial" w:hAnsi="Arial" w:cs="Arial"/>
        </w:rPr>
      </w:pPr>
      <w:r w:rsidRPr="00C92F82">
        <w:rPr>
          <w:rFonts w:ascii="Arial" w:hAnsi="Arial" w:cs="Arial"/>
        </w:rPr>
        <w:t>FNPF Compliance</w:t>
      </w:r>
    </w:p>
    <w:p w14:paraId="624A972F" w14:textId="24A987B5" w:rsidR="00B027DF" w:rsidRPr="00C92F82" w:rsidRDefault="00B027DF" w:rsidP="00B027DF">
      <w:pPr>
        <w:pStyle w:val="ListParagraph"/>
        <w:numPr>
          <w:ilvl w:val="0"/>
          <w:numId w:val="7"/>
        </w:numPr>
        <w:spacing w:line="256" w:lineRule="auto"/>
        <w:ind w:left="1276"/>
        <w:rPr>
          <w:rFonts w:ascii="Arial" w:hAnsi="Arial" w:cs="Arial"/>
        </w:rPr>
      </w:pPr>
      <w:r w:rsidRPr="00C92F82">
        <w:rPr>
          <w:rFonts w:ascii="Arial" w:hAnsi="Arial" w:cs="Arial"/>
        </w:rPr>
        <w:t>Tax Compliance</w:t>
      </w:r>
    </w:p>
    <w:p w14:paraId="6296BEA3" w14:textId="16C7FC0E" w:rsidR="00B027DF" w:rsidRDefault="00B027DF" w:rsidP="00B027DF">
      <w:pPr>
        <w:pStyle w:val="ListParagraph"/>
        <w:numPr>
          <w:ilvl w:val="0"/>
          <w:numId w:val="7"/>
        </w:numPr>
        <w:spacing w:line="256" w:lineRule="auto"/>
        <w:ind w:left="1276"/>
        <w:rPr>
          <w:rFonts w:ascii="Arial" w:hAnsi="Arial" w:cs="Arial"/>
        </w:rPr>
      </w:pPr>
      <w:r w:rsidRPr="00C92F82">
        <w:rPr>
          <w:rFonts w:ascii="Arial" w:hAnsi="Arial" w:cs="Arial"/>
        </w:rPr>
        <w:t>Past six (6) months Bank Statement</w:t>
      </w:r>
    </w:p>
    <w:p w14:paraId="0E7A929D" w14:textId="77777777" w:rsidR="00EC6188" w:rsidRPr="00C92F82" w:rsidRDefault="00EC6188" w:rsidP="00EC6188">
      <w:pPr>
        <w:pStyle w:val="ListParagraph"/>
        <w:spacing w:line="256" w:lineRule="auto"/>
        <w:ind w:left="1276"/>
        <w:rPr>
          <w:rFonts w:ascii="Arial" w:hAnsi="Arial" w:cs="Arial"/>
        </w:rPr>
      </w:pPr>
    </w:p>
    <w:p w14:paraId="4D8186B4" w14:textId="77777777" w:rsidR="00EC6188" w:rsidRPr="00C92F82" w:rsidRDefault="00EC6188" w:rsidP="00EC6188">
      <w:pPr>
        <w:pStyle w:val="ListParagraph"/>
        <w:numPr>
          <w:ilvl w:val="0"/>
          <w:numId w:val="8"/>
        </w:numPr>
        <w:jc w:val="both"/>
        <w:rPr>
          <w:rFonts w:ascii="Arial" w:hAnsi="Arial" w:cs="Arial"/>
        </w:rPr>
      </w:pPr>
      <w:r w:rsidRPr="00C92F82">
        <w:rPr>
          <w:rFonts w:ascii="Arial" w:hAnsi="Arial" w:cs="Arial"/>
          <w:b/>
          <w:bCs/>
        </w:rPr>
        <w:t>Where do I drop the application</w:t>
      </w:r>
      <w:r w:rsidRPr="00C92F82">
        <w:rPr>
          <w:rFonts w:ascii="Arial" w:hAnsi="Arial" w:cs="Arial"/>
        </w:rPr>
        <w:t>?</w:t>
      </w:r>
    </w:p>
    <w:p w14:paraId="7D1982F3" w14:textId="259EBA64" w:rsidR="00EC6188" w:rsidRPr="00C92F82" w:rsidRDefault="00EC6188" w:rsidP="00EC6188">
      <w:pPr>
        <w:pStyle w:val="ListParagraph"/>
        <w:jc w:val="both"/>
        <w:rPr>
          <w:rFonts w:ascii="Arial" w:hAnsi="Arial" w:cs="Arial"/>
        </w:rPr>
      </w:pPr>
      <w:r w:rsidRPr="00C92F82">
        <w:rPr>
          <w:rFonts w:ascii="Arial" w:hAnsi="Arial" w:cs="Arial"/>
        </w:rPr>
        <w:t xml:space="preserve">Application forms </w:t>
      </w:r>
      <w:r>
        <w:rPr>
          <w:rFonts w:ascii="Arial" w:hAnsi="Arial" w:cs="Arial"/>
        </w:rPr>
        <w:t xml:space="preserve">with all the relevant documents can be submitted </w:t>
      </w:r>
      <w:r w:rsidRPr="00C92F82">
        <w:rPr>
          <w:rFonts w:ascii="Arial" w:hAnsi="Arial" w:cs="Arial"/>
        </w:rPr>
        <w:t>at any of the following locations:</w:t>
      </w:r>
    </w:p>
    <w:p w14:paraId="56C1A321" w14:textId="77777777" w:rsidR="00EC6188" w:rsidRPr="00C92F82" w:rsidRDefault="00EC6188" w:rsidP="00EC6188">
      <w:pPr>
        <w:pStyle w:val="ListParagraph"/>
        <w:numPr>
          <w:ilvl w:val="0"/>
          <w:numId w:val="13"/>
        </w:numPr>
        <w:ind w:left="1701"/>
        <w:jc w:val="both"/>
        <w:rPr>
          <w:rFonts w:ascii="Arial" w:hAnsi="Arial" w:cs="Arial"/>
          <w:color w:val="000000"/>
          <w:shd w:val="clear" w:color="auto" w:fill="FFFFFF"/>
        </w:rPr>
      </w:pPr>
      <w:r w:rsidRPr="00C92F82">
        <w:rPr>
          <w:rFonts w:ascii="Arial" w:hAnsi="Arial" w:cs="Arial"/>
          <w:color w:val="000000"/>
          <w:shd w:val="clear" w:color="auto" w:fill="FFFFFF"/>
        </w:rPr>
        <w:t>Ministry of Commerce, Trade, Tourism and Transport Divisional Offices;</w:t>
      </w:r>
    </w:p>
    <w:p w14:paraId="5D9C16C2" w14:textId="77777777" w:rsidR="00EC6188" w:rsidRPr="00C92F82" w:rsidRDefault="00EC6188" w:rsidP="00EC6188">
      <w:pPr>
        <w:pStyle w:val="ListParagraph"/>
        <w:numPr>
          <w:ilvl w:val="0"/>
          <w:numId w:val="13"/>
        </w:numPr>
        <w:ind w:left="1701"/>
        <w:jc w:val="both"/>
        <w:rPr>
          <w:rFonts w:ascii="Arial" w:hAnsi="Arial" w:cs="Arial"/>
          <w:color w:val="000000"/>
          <w:shd w:val="clear" w:color="auto" w:fill="FFFFFF"/>
        </w:rPr>
      </w:pPr>
      <w:r w:rsidRPr="00C92F82">
        <w:rPr>
          <w:rFonts w:ascii="Arial" w:hAnsi="Arial" w:cs="Arial"/>
          <w:color w:val="000000"/>
          <w:shd w:val="clear" w:color="auto" w:fill="FFFFFF"/>
        </w:rPr>
        <w:t>Women in Business Office;</w:t>
      </w:r>
    </w:p>
    <w:p w14:paraId="4821EE49" w14:textId="77777777" w:rsidR="00EC6188" w:rsidRPr="00C92F82" w:rsidRDefault="00EC6188" w:rsidP="00EC6188">
      <w:pPr>
        <w:pStyle w:val="ListParagraph"/>
        <w:numPr>
          <w:ilvl w:val="0"/>
          <w:numId w:val="13"/>
        </w:numPr>
        <w:ind w:left="1701"/>
        <w:jc w:val="both"/>
        <w:rPr>
          <w:rFonts w:ascii="Arial" w:hAnsi="Arial" w:cs="Arial"/>
          <w:color w:val="000000"/>
          <w:shd w:val="clear" w:color="auto" w:fill="FFFFFF"/>
        </w:rPr>
      </w:pPr>
      <w:r w:rsidRPr="00C92F82">
        <w:rPr>
          <w:rFonts w:ascii="Arial" w:hAnsi="Arial" w:cs="Arial"/>
          <w:color w:val="000000"/>
          <w:shd w:val="clear" w:color="auto" w:fill="FFFFFF"/>
        </w:rPr>
        <w:t>Fiji Chamber for Commerce and Industry Office;</w:t>
      </w:r>
    </w:p>
    <w:p w14:paraId="58BF503E" w14:textId="77777777" w:rsidR="00EC6188" w:rsidRPr="00C92F82" w:rsidRDefault="00EC6188" w:rsidP="00EC6188">
      <w:pPr>
        <w:pStyle w:val="ListParagraph"/>
        <w:numPr>
          <w:ilvl w:val="0"/>
          <w:numId w:val="13"/>
        </w:numPr>
        <w:ind w:left="1701"/>
        <w:jc w:val="both"/>
        <w:rPr>
          <w:rFonts w:ascii="Arial" w:hAnsi="Arial" w:cs="Arial"/>
          <w:color w:val="000000"/>
          <w:shd w:val="clear" w:color="auto" w:fill="FFFFFF"/>
        </w:rPr>
      </w:pPr>
      <w:r w:rsidRPr="00C92F82">
        <w:rPr>
          <w:rFonts w:ascii="Arial" w:hAnsi="Arial" w:cs="Arial"/>
          <w:color w:val="000000"/>
          <w:shd w:val="clear" w:color="auto" w:fill="FFFFFF"/>
        </w:rPr>
        <w:t xml:space="preserve">Fiji Institute of Accountants Office; </w:t>
      </w:r>
    </w:p>
    <w:p w14:paraId="3E763FAD" w14:textId="77777777" w:rsidR="00EC6188" w:rsidRPr="00C92F82" w:rsidRDefault="00EC6188" w:rsidP="00EC6188">
      <w:pPr>
        <w:pStyle w:val="ListParagraph"/>
        <w:numPr>
          <w:ilvl w:val="0"/>
          <w:numId w:val="13"/>
        </w:numPr>
        <w:ind w:left="1701"/>
        <w:jc w:val="both"/>
        <w:rPr>
          <w:rFonts w:ascii="Arial" w:hAnsi="Arial" w:cs="Arial"/>
          <w:color w:val="000000"/>
          <w:shd w:val="clear" w:color="auto" w:fill="FFFFFF"/>
        </w:rPr>
      </w:pPr>
      <w:r w:rsidRPr="00C92F82">
        <w:rPr>
          <w:rFonts w:ascii="Arial" w:hAnsi="Arial" w:cs="Arial"/>
          <w:color w:val="000000"/>
          <w:shd w:val="clear" w:color="auto" w:fill="FFFFFF"/>
        </w:rPr>
        <w:t>Legal Aid Offices;</w:t>
      </w:r>
    </w:p>
    <w:p w14:paraId="5975B1ED" w14:textId="77777777" w:rsidR="00EC6188" w:rsidRPr="00C92F82" w:rsidRDefault="00EC6188" w:rsidP="00EC6188">
      <w:pPr>
        <w:pStyle w:val="ListParagraph"/>
        <w:numPr>
          <w:ilvl w:val="0"/>
          <w:numId w:val="13"/>
        </w:numPr>
        <w:ind w:left="1701"/>
        <w:jc w:val="both"/>
        <w:rPr>
          <w:rFonts w:ascii="Arial" w:hAnsi="Arial" w:cs="Arial"/>
          <w:color w:val="000000"/>
          <w:shd w:val="clear" w:color="auto" w:fill="FFFFFF"/>
        </w:rPr>
      </w:pPr>
      <w:r w:rsidRPr="00C92F82">
        <w:rPr>
          <w:rFonts w:ascii="Arial" w:hAnsi="Arial" w:cs="Arial"/>
          <w:color w:val="000000"/>
          <w:shd w:val="clear" w:color="auto" w:fill="FFFFFF"/>
        </w:rPr>
        <w:t xml:space="preserve">Births, Deaths and Marriages Offices; </w:t>
      </w:r>
    </w:p>
    <w:p w14:paraId="1337C863" w14:textId="77777777" w:rsidR="00EC6188" w:rsidRPr="00C92F82" w:rsidRDefault="00EC6188" w:rsidP="00EC6188">
      <w:pPr>
        <w:pStyle w:val="ListParagraph"/>
        <w:numPr>
          <w:ilvl w:val="0"/>
          <w:numId w:val="13"/>
        </w:numPr>
        <w:ind w:left="1701"/>
        <w:jc w:val="both"/>
        <w:rPr>
          <w:rFonts w:ascii="Arial" w:hAnsi="Arial" w:cs="Arial"/>
          <w:color w:val="000000"/>
          <w:shd w:val="clear" w:color="auto" w:fill="FFFFFF"/>
        </w:rPr>
      </w:pPr>
      <w:r w:rsidRPr="00C92F82">
        <w:rPr>
          <w:rFonts w:ascii="Arial" w:hAnsi="Arial" w:cs="Arial"/>
          <w:color w:val="000000"/>
          <w:shd w:val="clear" w:color="auto" w:fill="FFFFFF"/>
        </w:rPr>
        <w:t>Fiji Commerce and Employers Federation Office; and</w:t>
      </w:r>
    </w:p>
    <w:p w14:paraId="5E0F3808" w14:textId="77777777" w:rsidR="00EC6188" w:rsidRPr="00C92F82" w:rsidRDefault="00EC6188" w:rsidP="00EC6188">
      <w:pPr>
        <w:pStyle w:val="ListParagraph"/>
        <w:numPr>
          <w:ilvl w:val="0"/>
          <w:numId w:val="13"/>
        </w:numPr>
        <w:ind w:left="1701"/>
        <w:jc w:val="both"/>
        <w:rPr>
          <w:rFonts w:ascii="Arial" w:hAnsi="Arial" w:cs="Arial"/>
          <w:color w:val="000000"/>
          <w:shd w:val="clear" w:color="auto" w:fill="FFFFFF"/>
        </w:rPr>
      </w:pPr>
      <w:r w:rsidRPr="00C92F82">
        <w:rPr>
          <w:rFonts w:ascii="Arial" w:hAnsi="Arial" w:cs="Arial"/>
          <w:color w:val="000000"/>
          <w:shd w:val="clear" w:color="auto" w:fill="FFFFFF"/>
        </w:rPr>
        <w:t>Provisional Administrators and District Offices</w:t>
      </w:r>
    </w:p>
    <w:p w14:paraId="08E58258" w14:textId="77777777" w:rsidR="00EC6188" w:rsidRPr="00C92F82" w:rsidRDefault="00EC6188" w:rsidP="00EC6188">
      <w:pPr>
        <w:ind w:left="851"/>
        <w:jc w:val="both"/>
        <w:rPr>
          <w:rFonts w:ascii="Arial" w:hAnsi="Arial" w:cs="Arial"/>
          <w:color w:val="000000"/>
          <w:shd w:val="clear" w:color="auto" w:fill="FFFFFF"/>
        </w:rPr>
      </w:pPr>
      <w:r w:rsidRPr="00C92F82">
        <w:rPr>
          <w:rFonts w:ascii="Arial" w:hAnsi="Arial" w:cs="Arial"/>
          <w:color w:val="000000"/>
          <w:shd w:val="clear" w:color="auto" w:fill="FFFFFF"/>
        </w:rPr>
        <w:t xml:space="preserve">The application form and business plan templates will also be available online at: </w:t>
      </w:r>
    </w:p>
    <w:p w14:paraId="67C631F9" w14:textId="77777777" w:rsidR="00EC6188" w:rsidRPr="00C92F82" w:rsidRDefault="00EC6188" w:rsidP="00EC6188">
      <w:pPr>
        <w:pStyle w:val="ListParagraph"/>
        <w:numPr>
          <w:ilvl w:val="0"/>
          <w:numId w:val="15"/>
        </w:numPr>
        <w:ind w:left="1701"/>
        <w:jc w:val="both"/>
        <w:rPr>
          <w:rFonts w:ascii="Arial" w:hAnsi="Arial" w:cs="Arial"/>
        </w:rPr>
      </w:pPr>
      <w:hyperlink r:id="rId14" w:history="1">
        <w:r w:rsidRPr="00C92F82">
          <w:rPr>
            <w:rStyle w:val="Hyperlink"/>
            <w:rFonts w:ascii="Arial" w:hAnsi="Arial" w:cs="Arial"/>
          </w:rPr>
          <w:t>www.fiji.gov.fj</w:t>
        </w:r>
      </w:hyperlink>
      <w:r w:rsidRPr="00C92F82">
        <w:rPr>
          <w:rFonts w:ascii="Arial" w:hAnsi="Arial" w:cs="Arial"/>
        </w:rPr>
        <w:t xml:space="preserve"> </w:t>
      </w:r>
    </w:p>
    <w:p w14:paraId="39780CA7" w14:textId="77777777" w:rsidR="00EC6188" w:rsidRPr="00C92F82" w:rsidRDefault="00EC6188" w:rsidP="00EC6188">
      <w:pPr>
        <w:pStyle w:val="ListParagraph"/>
        <w:numPr>
          <w:ilvl w:val="0"/>
          <w:numId w:val="15"/>
        </w:numPr>
        <w:ind w:left="1701"/>
        <w:jc w:val="both"/>
        <w:rPr>
          <w:rFonts w:ascii="Arial" w:hAnsi="Arial" w:cs="Arial"/>
        </w:rPr>
      </w:pPr>
      <w:hyperlink r:id="rId15" w:history="1">
        <w:r w:rsidRPr="00C92F82">
          <w:rPr>
            <w:rStyle w:val="Hyperlink"/>
            <w:rFonts w:ascii="Arial" w:hAnsi="Arial" w:cs="Arial"/>
          </w:rPr>
          <w:t>www.economy.gov.fj</w:t>
        </w:r>
      </w:hyperlink>
    </w:p>
    <w:p w14:paraId="4D8A2B6C" w14:textId="77777777" w:rsidR="00EC6188" w:rsidRPr="00C92F82" w:rsidRDefault="00EC6188" w:rsidP="00EC6188">
      <w:pPr>
        <w:pStyle w:val="ListParagraph"/>
        <w:numPr>
          <w:ilvl w:val="0"/>
          <w:numId w:val="15"/>
        </w:numPr>
        <w:ind w:left="1701"/>
        <w:jc w:val="both"/>
        <w:rPr>
          <w:rFonts w:ascii="Arial" w:hAnsi="Arial" w:cs="Arial"/>
        </w:rPr>
      </w:pPr>
      <w:hyperlink r:id="rId16" w:history="1">
        <w:r w:rsidRPr="00C92F82">
          <w:rPr>
            <w:rStyle w:val="Hyperlink"/>
            <w:rFonts w:ascii="Arial" w:hAnsi="Arial" w:cs="Arial"/>
          </w:rPr>
          <w:t>www.mcttt.gov.fj</w:t>
        </w:r>
      </w:hyperlink>
      <w:r w:rsidRPr="00C92F82">
        <w:rPr>
          <w:rFonts w:ascii="Arial" w:hAnsi="Arial" w:cs="Arial"/>
        </w:rPr>
        <w:t xml:space="preserve"> </w:t>
      </w:r>
    </w:p>
    <w:p w14:paraId="48B0B662" w14:textId="77777777" w:rsidR="00EC6188" w:rsidRPr="00C92F82" w:rsidRDefault="00EC6188" w:rsidP="00EC6188">
      <w:pPr>
        <w:pStyle w:val="ListParagraph"/>
        <w:numPr>
          <w:ilvl w:val="0"/>
          <w:numId w:val="15"/>
        </w:numPr>
        <w:ind w:left="1701"/>
        <w:jc w:val="both"/>
        <w:rPr>
          <w:rFonts w:ascii="Arial" w:hAnsi="Arial" w:cs="Arial"/>
        </w:rPr>
      </w:pPr>
      <w:hyperlink r:id="rId17" w:history="1">
        <w:r w:rsidRPr="00C92F82">
          <w:rPr>
            <w:rStyle w:val="Hyperlink"/>
            <w:rFonts w:ascii="Arial" w:hAnsi="Arial" w:cs="Arial"/>
          </w:rPr>
          <w:t>www.wibfiji.com</w:t>
        </w:r>
      </w:hyperlink>
      <w:r w:rsidRPr="00C92F82">
        <w:rPr>
          <w:rFonts w:ascii="Arial" w:hAnsi="Arial" w:cs="Arial"/>
        </w:rPr>
        <w:t xml:space="preserve"> </w:t>
      </w:r>
    </w:p>
    <w:p w14:paraId="3E51B9E0" w14:textId="77777777" w:rsidR="00EC6188" w:rsidRPr="00C92F82" w:rsidRDefault="00EC6188" w:rsidP="00EC6188">
      <w:pPr>
        <w:pStyle w:val="ListParagraph"/>
        <w:numPr>
          <w:ilvl w:val="0"/>
          <w:numId w:val="15"/>
        </w:numPr>
        <w:ind w:left="1701"/>
        <w:jc w:val="both"/>
        <w:rPr>
          <w:rFonts w:ascii="Arial" w:hAnsi="Arial" w:cs="Arial"/>
        </w:rPr>
      </w:pPr>
      <w:hyperlink r:id="rId18" w:history="1">
        <w:r w:rsidRPr="00C92F82">
          <w:rPr>
            <w:rStyle w:val="Hyperlink"/>
            <w:rFonts w:ascii="Arial" w:hAnsi="Arial" w:cs="Arial"/>
          </w:rPr>
          <w:t>www.fia.org.fj</w:t>
        </w:r>
      </w:hyperlink>
      <w:r w:rsidRPr="00C92F82">
        <w:rPr>
          <w:rFonts w:ascii="Arial" w:hAnsi="Arial" w:cs="Arial"/>
        </w:rPr>
        <w:t xml:space="preserve"> </w:t>
      </w:r>
    </w:p>
    <w:p w14:paraId="1B1D0CAD" w14:textId="0C98575B" w:rsidR="009D12BD" w:rsidRPr="00EC6188" w:rsidRDefault="00EC6188" w:rsidP="00EC6188">
      <w:pPr>
        <w:pStyle w:val="ListParagraph"/>
        <w:numPr>
          <w:ilvl w:val="0"/>
          <w:numId w:val="15"/>
        </w:numPr>
        <w:ind w:left="1701"/>
        <w:jc w:val="both"/>
        <w:rPr>
          <w:rFonts w:ascii="Arial" w:hAnsi="Arial" w:cs="Arial"/>
          <w:color w:val="000000"/>
          <w:shd w:val="clear" w:color="auto" w:fill="FFFFFF"/>
        </w:rPr>
      </w:pPr>
      <w:hyperlink r:id="rId19" w:history="1">
        <w:r w:rsidRPr="00C92F82">
          <w:rPr>
            <w:rStyle w:val="Hyperlink"/>
            <w:rFonts w:ascii="Arial" w:hAnsi="Arial" w:cs="Arial"/>
          </w:rPr>
          <w:t>www.fcef.com.fj</w:t>
        </w:r>
      </w:hyperlink>
      <w:r w:rsidRPr="00C92F82">
        <w:rPr>
          <w:rFonts w:ascii="Arial" w:hAnsi="Arial" w:cs="Arial"/>
        </w:rPr>
        <w:t xml:space="preserve"> </w:t>
      </w:r>
    </w:p>
    <w:p w14:paraId="4B5BFDE6" w14:textId="77777777" w:rsidR="00EC6188" w:rsidRPr="00EC6188" w:rsidRDefault="00EC6188" w:rsidP="00EC6188">
      <w:pPr>
        <w:pStyle w:val="ListParagraph"/>
        <w:ind w:left="1701"/>
        <w:jc w:val="both"/>
        <w:rPr>
          <w:rFonts w:ascii="Arial" w:hAnsi="Arial" w:cs="Arial"/>
          <w:color w:val="000000"/>
          <w:shd w:val="clear" w:color="auto" w:fill="FFFFFF"/>
        </w:rPr>
      </w:pPr>
    </w:p>
    <w:p w14:paraId="3B57434A" w14:textId="77777777" w:rsidR="00EC6188" w:rsidRPr="00C92F82" w:rsidRDefault="00EC6188" w:rsidP="00EC6188">
      <w:pPr>
        <w:pStyle w:val="ListParagraph"/>
        <w:numPr>
          <w:ilvl w:val="0"/>
          <w:numId w:val="8"/>
        </w:numPr>
        <w:spacing w:after="0" w:line="240" w:lineRule="auto"/>
        <w:jc w:val="both"/>
        <w:rPr>
          <w:rFonts w:ascii="Arial" w:hAnsi="Arial" w:cs="Arial"/>
          <w:b/>
          <w:bCs/>
        </w:rPr>
      </w:pPr>
      <w:r w:rsidRPr="00C92F82">
        <w:rPr>
          <w:rFonts w:ascii="Arial" w:hAnsi="Arial" w:cs="Arial"/>
          <w:b/>
          <w:bCs/>
        </w:rPr>
        <w:lastRenderedPageBreak/>
        <w:t>How long does it take to process the application?</w:t>
      </w:r>
    </w:p>
    <w:p w14:paraId="1DBD3DFC" w14:textId="77777777" w:rsidR="00EC6188" w:rsidRPr="00C92F82" w:rsidRDefault="00EC6188" w:rsidP="00EC6188">
      <w:pPr>
        <w:pStyle w:val="ListParagraph"/>
        <w:jc w:val="both"/>
        <w:rPr>
          <w:rFonts w:ascii="Arial" w:hAnsi="Arial" w:cs="Arial"/>
        </w:rPr>
      </w:pPr>
      <w:r w:rsidRPr="00C92F82">
        <w:rPr>
          <w:rFonts w:ascii="Arial" w:hAnsi="Arial" w:cs="Arial"/>
        </w:rPr>
        <w:t xml:space="preserve">Once an application is deemed completed, it will be independently assessed by our partners at Women in Business, the Fiji Chamber for Commerce and Industry, the Fiji Commerce and Employers Federation and the Fiji Institute of Accountants.  </w:t>
      </w:r>
    </w:p>
    <w:p w14:paraId="7FFFA6B0" w14:textId="77777777" w:rsidR="00EC6188" w:rsidRPr="00C92F82" w:rsidRDefault="00EC6188" w:rsidP="00EC6188">
      <w:pPr>
        <w:pStyle w:val="ListParagraph"/>
        <w:jc w:val="both"/>
        <w:rPr>
          <w:rFonts w:ascii="Arial" w:hAnsi="Arial" w:cs="Arial"/>
        </w:rPr>
      </w:pPr>
    </w:p>
    <w:p w14:paraId="0DAAAC58" w14:textId="77777777" w:rsidR="00EC6188" w:rsidRPr="00C92F82" w:rsidRDefault="00EC6188" w:rsidP="00EC6188">
      <w:pPr>
        <w:pStyle w:val="ListParagraph"/>
        <w:jc w:val="both"/>
        <w:rPr>
          <w:rFonts w:ascii="Arial" w:hAnsi="Arial" w:cs="Arial"/>
        </w:rPr>
      </w:pPr>
      <w:r w:rsidRPr="00C92F82">
        <w:rPr>
          <w:rFonts w:ascii="Arial" w:hAnsi="Arial" w:cs="Arial"/>
        </w:rPr>
        <w:t>It is important to ensure that the application is filled and the documents required are submitted as incomplete applications will prolong the processing period</w:t>
      </w:r>
      <w:r w:rsidRPr="00C92F82">
        <w:rPr>
          <w:rFonts w:ascii="Arial" w:hAnsi="Arial" w:cs="Arial"/>
          <w:bCs/>
        </w:rPr>
        <w:t xml:space="preserve">. </w:t>
      </w:r>
    </w:p>
    <w:p w14:paraId="67A26FED" w14:textId="77777777" w:rsidR="00EC6188" w:rsidRPr="00C92F82" w:rsidRDefault="00EC6188" w:rsidP="00EC6188">
      <w:pPr>
        <w:pStyle w:val="ListParagraph"/>
        <w:jc w:val="both"/>
        <w:rPr>
          <w:rFonts w:ascii="Arial" w:hAnsi="Arial" w:cs="Arial"/>
          <w:b/>
          <w:bCs/>
        </w:rPr>
      </w:pPr>
    </w:p>
    <w:p w14:paraId="7776F434" w14:textId="77777777" w:rsidR="00EC6188" w:rsidRPr="00C92F82" w:rsidRDefault="00EC6188" w:rsidP="00EC6188">
      <w:pPr>
        <w:pStyle w:val="ListParagraph"/>
        <w:numPr>
          <w:ilvl w:val="0"/>
          <w:numId w:val="8"/>
        </w:numPr>
        <w:jc w:val="both"/>
        <w:rPr>
          <w:rFonts w:ascii="Arial" w:hAnsi="Arial" w:cs="Arial"/>
          <w:b/>
        </w:rPr>
      </w:pPr>
      <w:r w:rsidRPr="00C92F82">
        <w:rPr>
          <w:rFonts w:ascii="Arial" w:hAnsi="Arial" w:cs="Arial"/>
          <w:b/>
        </w:rPr>
        <w:t>What can the loans be used for?</w:t>
      </w:r>
    </w:p>
    <w:p w14:paraId="29835CD0" w14:textId="77777777" w:rsidR="00EC6188" w:rsidRPr="00C92F82" w:rsidRDefault="00EC6188" w:rsidP="00EC6188">
      <w:pPr>
        <w:pStyle w:val="ListParagraph"/>
        <w:jc w:val="both"/>
        <w:rPr>
          <w:rFonts w:ascii="Arial" w:hAnsi="Arial" w:cs="Arial"/>
        </w:rPr>
      </w:pPr>
      <w:r w:rsidRPr="00C92F82">
        <w:rPr>
          <w:rFonts w:ascii="Arial" w:hAnsi="Arial" w:cs="Arial"/>
        </w:rPr>
        <w:t xml:space="preserve">The funding </w:t>
      </w:r>
      <w:proofErr w:type="gramStart"/>
      <w:r w:rsidRPr="00C92F82">
        <w:rPr>
          <w:rFonts w:ascii="Arial" w:hAnsi="Arial" w:cs="Arial"/>
        </w:rPr>
        <w:t>are</w:t>
      </w:r>
      <w:proofErr w:type="gramEnd"/>
      <w:r w:rsidRPr="00C92F82">
        <w:rPr>
          <w:rFonts w:ascii="Arial" w:hAnsi="Arial" w:cs="Arial"/>
        </w:rPr>
        <w:t xml:space="preserve"> available for: </w:t>
      </w:r>
    </w:p>
    <w:p w14:paraId="2F8C5D06" w14:textId="77777777" w:rsidR="00EC6188" w:rsidRPr="00C92F82" w:rsidRDefault="00EC6188" w:rsidP="00EC6188">
      <w:pPr>
        <w:pStyle w:val="ListParagraph"/>
        <w:numPr>
          <w:ilvl w:val="0"/>
          <w:numId w:val="9"/>
        </w:numPr>
        <w:jc w:val="both"/>
        <w:rPr>
          <w:rFonts w:ascii="Arial" w:hAnsi="Arial" w:cs="Arial"/>
        </w:rPr>
      </w:pPr>
      <w:r w:rsidRPr="00C92F82">
        <w:rPr>
          <w:rFonts w:ascii="Arial" w:hAnsi="Arial" w:cs="Arial"/>
        </w:rPr>
        <w:t xml:space="preserve">Working Capital Support; </w:t>
      </w:r>
    </w:p>
    <w:p w14:paraId="36D97144" w14:textId="77777777" w:rsidR="00EC6188" w:rsidRPr="00C92F82" w:rsidRDefault="00EC6188" w:rsidP="00EC6188">
      <w:pPr>
        <w:pStyle w:val="ListParagraph"/>
        <w:numPr>
          <w:ilvl w:val="0"/>
          <w:numId w:val="9"/>
        </w:numPr>
        <w:jc w:val="both"/>
        <w:rPr>
          <w:rFonts w:ascii="Arial" w:hAnsi="Arial" w:cs="Arial"/>
        </w:rPr>
      </w:pPr>
      <w:r w:rsidRPr="00C92F82">
        <w:rPr>
          <w:rFonts w:ascii="Arial" w:hAnsi="Arial" w:cs="Arial"/>
        </w:rPr>
        <w:t xml:space="preserve">Capital Investment; and </w:t>
      </w:r>
    </w:p>
    <w:p w14:paraId="66408EA8" w14:textId="54F9A5BC" w:rsidR="009D12BD" w:rsidRPr="00EC6188" w:rsidRDefault="00EC6188" w:rsidP="00EC6188">
      <w:pPr>
        <w:pStyle w:val="ListParagraph"/>
        <w:numPr>
          <w:ilvl w:val="0"/>
          <w:numId w:val="9"/>
        </w:numPr>
        <w:jc w:val="both"/>
        <w:rPr>
          <w:rFonts w:ascii="Arial" w:hAnsi="Arial" w:cs="Arial"/>
        </w:rPr>
      </w:pPr>
      <w:r w:rsidRPr="00C92F82">
        <w:rPr>
          <w:rFonts w:ascii="Arial" w:hAnsi="Arial" w:cs="Arial"/>
        </w:rPr>
        <w:t xml:space="preserve">New Business (for only the micro enterprises). </w:t>
      </w:r>
    </w:p>
    <w:p w14:paraId="7327044B" w14:textId="77777777" w:rsidR="00C92F82" w:rsidRPr="00C92F82" w:rsidRDefault="00C92F82" w:rsidP="00C92F82">
      <w:pPr>
        <w:pStyle w:val="ListParagraph"/>
        <w:jc w:val="both"/>
        <w:rPr>
          <w:rFonts w:ascii="Arial" w:hAnsi="Arial" w:cs="Arial"/>
        </w:rPr>
      </w:pPr>
    </w:p>
    <w:p w14:paraId="71C83332" w14:textId="0D9FDA4F" w:rsidR="008F6386" w:rsidRPr="00C92F82" w:rsidRDefault="008F6386" w:rsidP="00B027DF">
      <w:pPr>
        <w:pStyle w:val="ListParagraph"/>
        <w:numPr>
          <w:ilvl w:val="0"/>
          <w:numId w:val="8"/>
        </w:numPr>
        <w:jc w:val="both"/>
        <w:rPr>
          <w:rFonts w:ascii="Arial" w:hAnsi="Arial" w:cs="Arial"/>
          <w:b/>
        </w:rPr>
      </w:pPr>
      <w:r w:rsidRPr="00C92F82">
        <w:rPr>
          <w:rFonts w:ascii="Arial" w:hAnsi="Arial" w:cs="Arial"/>
          <w:b/>
        </w:rPr>
        <w:t xml:space="preserve">Who can help me with the business plan and cash flow projection? </w:t>
      </w:r>
    </w:p>
    <w:p w14:paraId="4886C11F" w14:textId="77777777" w:rsidR="00D112B4" w:rsidRPr="00C92F82" w:rsidRDefault="00D112B4" w:rsidP="00D112B4">
      <w:pPr>
        <w:pStyle w:val="ListParagraph"/>
        <w:jc w:val="both"/>
        <w:rPr>
          <w:rFonts w:ascii="Arial" w:hAnsi="Arial" w:cs="Arial"/>
          <w:b/>
        </w:rPr>
      </w:pPr>
    </w:p>
    <w:p w14:paraId="3F23A464" w14:textId="479E8FC7" w:rsidR="00D112B4" w:rsidRPr="00C92F82" w:rsidRDefault="00D112B4" w:rsidP="003B39FD">
      <w:pPr>
        <w:pStyle w:val="ListParagraph"/>
        <w:jc w:val="both"/>
        <w:rPr>
          <w:rFonts w:ascii="Arial" w:hAnsi="Arial" w:cs="Arial"/>
        </w:rPr>
      </w:pPr>
      <w:r w:rsidRPr="00C92F82">
        <w:rPr>
          <w:rFonts w:ascii="Arial" w:hAnsi="Arial" w:cs="Arial"/>
        </w:rPr>
        <w:t xml:space="preserve">You can </w:t>
      </w:r>
      <w:r w:rsidRPr="00C92F82">
        <w:rPr>
          <w:rFonts w:ascii="Arial" w:hAnsi="Arial" w:cs="Arial"/>
        </w:rPr>
        <w:t xml:space="preserve">contact Women in Business at </w:t>
      </w:r>
      <w:proofErr w:type="gramStart"/>
      <w:r w:rsidRPr="00C92F82">
        <w:rPr>
          <w:rFonts w:ascii="Arial" w:hAnsi="Arial" w:cs="Arial"/>
        </w:rPr>
        <w:t>7647198,  the</w:t>
      </w:r>
      <w:proofErr w:type="gramEnd"/>
      <w:r w:rsidRPr="00C92F82">
        <w:rPr>
          <w:rFonts w:ascii="Arial" w:hAnsi="Arial" w:cs="Arial"/>
        </w:rPr>
        <w:t xml:space="preserve"> Fiji Chamber of Commerce at 9927016, the Fiji Commerce and Employers Federation at 331 3188 or the Fiji Institute of Accountants at 3305807.</w:t>
      </w:r>
    </w:p>
    <w:p w14:paraId="722EEF51" w14:textId="77777777" w:rsidR="00D112B4" w:rsidRPr="00C92F82" w:rsidRDefault="00D112B4" w:rsidP="003B39FD">
      <w:pPr>
        <w:pStyle w:val="ListParagraph"/>
        <w:jc w:val="both"/>
        <w:rPr>
          <w:rFonts w:ascii="Arial" w:hAnsi="Arial" w:cs="Arial"/>
        </w:rPr>
      </w:pPr>
    </w:p>
    <w:p w14:paraId="3AC29053" w14:textId="5A2DA7C3" w:rsidR="00D112B4" w:rsidRPr="00C92F82" w:rsidRDefault="00D112B4" w:rsidP="00D112B4">
      <w:pPr>
        <w:pStyle w:val="ListParagraph"/>
        <w:jc w:val="both"/>
        <w:rPr>
          <w:rFonts w:ascii="Arial" w:hAnsi="Arial" w:cs="Arial"/>
        </w:rPr>
      </w:pPr>
      <w:r w:rsidRPr="00C92F82">
        <w:rPr>
          <w:rFonts w:ascii="Arial" w:hAnsi="Arial" w:cs="Arial"/>
        </w:rPr>
        <w:t>Additionally, t</w:t>
      </w:r>
      <w:r w:rsidR="00222809" w:rsidRPr="00C92F82">
        <w:rPr>
          <w:rFonts w:ascii="Arial" w:hAnsi="Arial" w:cs="Arial"/>
        </w:rPr>
        <w:t xml:space="preserve">he MSME Fiji </w:t>
      </w:r>
      <w:r w:rsidRPr="00C92F82">
        <w:rPr>
          <w:rFonts w:ascii="Arial" w:hAnsi="Arial" w:cs="Arial"/>
        </w:rPr>
        <w:t>U</w:t>
      </w:r>
      <w:r w:rsidR="00222809" w:rsidRPr="00C92F82">
        <w:rPr>
          <w:rFonts w:ascii="Arial" w:hAnsi="Arial" w:cs="Arial"/>
        </w:rPr>
        <w:t>nit</w:t>
      </w:r>
      <w:r w:rsidRPr="00C92F82">
        <w:rPr>
          <w:rFonts w:ascii="Arial" w:hAnsi="Arial" w:cs="Arial"/>
        </w:rPr>
        <w:t xml:space="preserve"> under the Ministry of Commerce Trade</w:t>
      </w:r>
      <w:r w:rsidR="00C92F82" w:rsidRPr="00C92F82">
        <w:rPr>
          <w:rFonts w:ascii="Arial" w:hAnsi="Arial" w:cs="Arial"/>
        </w:rPr>
        <w:t xml:space="preserve"> </w:t>
      </w:r>
      <w:r w:rsidRPr="00C92F82">
        <w:rPr>
          <w:rFonts w:ascii="Arial" w:hAnsi="Arial" w:cs="Arial"/>
        </w:rPr>
        <w:t>To</w:t>
      </w:r>
      <w:r w:rsidR="00C92F82" w:rsidRPr="00C92F82">
        <w:rPr>
          <w:rFonts w:ascii="Arial" w:hAnsi="Arial" w:cs="Arial"/>
        </w:rPr>
        <w:t>urism</w:t>
      </w:r>
      <w:r w:rsidRPr="00C92F82">
        <w:rPr>
          <w:rFonts w:ascii="Arial" w:hAnsi="Arial" w:cs="Arial"/>
        </w:rPr>
        <w:t xml:space="preserve"> and Transport can be contacted </w:t>
      </w:r>
      <w:r w:rsidR="00C92F82" w:rsidRPr="00C92F82">
        <w:rPr>
          <w:rFonts w:ascii="Arial" w:hAnsi="Arial" w:cs="Arial"/>
        </w:rPr>
        <w:t xml:space="preserve">through their helpline on </w:t>
      </w:r>
      <w:r w:rsidR="00C92F82">
        <w:rPr>
          <w:rFonts w:ascii="Arial" w:hAnsi="Arial" w:cs="Arial"/>
        </w:rPr>
        <w:t>9986014.</w:t>
      </w:r>
    </w:p>
    <w:p w14:paraId="58BE11F3" w14:textId="77777777" w:rsidR="00D112B4" w:rsidRPr="00C92F82" w:rsidRDefault="00D112B4" w:rsidP="00D112B4">
      <w:pPr>
        <w:pStyle w:val="ListParagraph"/>
        <w:jc w:val="both"/>
        <w:rPr>
          <w:rFonts w:ascii="Arial" w:hAnsi="Arial" w:cs="Arial"/>
        </w:rPr>
      </w:pPr>
    </w:p>
    <w:p w14:paraId="29D275B6" w14:textId="2D9B44C7" w:rsidR="00D112B4" w:rsidRPr="00C92F82" w:rsidRDefault="009D4CDE" w:rsidP="00D112B4">
      <w:pPr>
        <w:pStyle w:val="ListParagraph"/>
        <w:numPr>
          <w:ilvl w:val="0"/>
          <w:numId w:val="8"/>
        </w:numPr>
        <w:jc w:val="both"/>
        <w:rPr>
          <w:rFonts w:ascii="Arial" w:hAnsi="Arial" w:cs="Arial"/>
          <w:b/>
        </w:rPr>
      </w:pPr>
      <w:r w:rsidRPr="00C92F82">
        <w:rPr>
          <w:rFonts w:ascii="Arial" w:hAnsi="Arial" w:cs="Arial"/>
          <w:b/>
        </w:rPr>
        <w:t>Are there any additional or hidden cost such Stamp Duty, Application fees or Processing Fee?</w:t>
      </w:r>
    </w:p>
    <w:p w14:paraId="45E497B4" w14:textId="06B857DB" w:rsidR="00E8508B" w:rsidRPr="00C92F82" w:rsidRDefault="00CA2875" w:rsidP="00B027DF">
      <w:pPr>
        <w:pStyle w:val="ListParagraph"/>
        <w:jc w:val="both"/>
        <w:rPr>
          <w:rFonts w:ascii="Arial" w:hAnsi="Arial" w:cs="Arial"/>
        </w:rPr>
      </w:pPr>
      <w:r w:rsidRPr="00C92F82">
        <w:rPr>
          <w:rFonts w:ascii="Arial" w:hAnsi="Arial" w:cs="Arial"/>
        </w:rPr>
        <w:t xml:space="preserve">No </w:t>
      </w:r>
    </w:p>
    <w:p w14:paraId="690F214E" w14:textId="047DA8BF" w:rsidR="00D112B4" w:rsidRPr="00C92F82" w:rsidRDefault="00D112B4" w:rsidP="00B027DF">
      <w:pPr>
        <w:pStyle w:val="ListParagraph"/>
        <w:jc w:val="both"/>
        <w:rPr>
          <w:rFonts w:ascii="Arial" w:hAnsi="Arial" w:cs="Arial"/>
        </w:rPr>
      </w:pPr>
    </w:p>
    <w:p w14:paraId="4908655A" w14:textId="77777777" w:rsidR="009D12BD" w:rsidRPr="00C92F82" w:rsidRDefault="009D12BD" w:rsidP="009D12BD">
      <w:pPr>
        <w:pStyle w:val="ListParagraph"/>
        <w:numPr>
          <w:ilvl w:val="0"/>
          <w:numId w:val="8"/>
        </w:numPr>
        <w:jc w:val="both"/>
        <w:rPr>
          <w:rFonts w:ascii="Arial" w:hAnsi="Arial" w:cs="Arial"/>
          <w:b/>
          <w:bCs/>
        </w:rPr>
      </w:pPr>
      <w:r w:rsidRPr="00C92F82">
        <w:rPr>
          <w:rFonts w:ascii="Arial" w:hAnsi="Arial" w:cs="Arial"/>
          <w:b/>
          <w:bCs/>
        </w:rPr>
        <w:t>How much is the repayment?</w:t>
      </w:r>
    </w:p>
    <w:p w14:paraId="6224FC25" w14:textId="77777777" w:rsidR="009D12BD" w:rsidRPr="009D12BD" w:rsidRDefault="009D12BD" w:rsidP="009D12BD">
      <w:pPr>
        <w:pStyle w:val="ListParagraph"/>
        <w:jc w:val="both"/>
        <w:rPr>
          <w:rFonts w:ascii="Arial" w:hAnsi="Arial" w:cs="Arial"/>
        </w:rPr>
      </w:pPr>
      <w:r w:rsidRPr="00C92F82">
        <w:rPr>
          <w:rFonts w:ascii="Arial" w:hAnsi="Arial" w:cs="Arial"/>
        </w:rPr>
        <w:t>The repayment depends on how much loan has been approved and will be stated in your loan agreement.</w:t>
      </w:r>
    </w:p>
    <w:p w14:paraId="3FE9F819" w14:textId="77777777" w:rsidR="009D12BD" w:rsidRDefault="009D12BD" w:rsidP="009D12BD">
      <w:pPr>
        <w:pStyle w:val="ListParagraph"/>
        <w:jc w:val="both"/>
        <w:rPr>
          <w:rFonts w:ascii="Arial" w:hAnsi="Arial" w:cs="Arial"/>
          <w:b/>
          <w:bCs/>
        </w:rPr>
      </w:pPr>
    </w:p>
    <w:p w14:paraId="0DDFBD10" w14:textId="77777777" w:rsidR="009D12BD" w:rsidRPr="00C92F82" w:rsidRDefault="009D12BD" w:rsidP="009D12BD">
      <w:pPr>
        <w:pStyle w:val="ListParagraph"/>
        <w:numPr>
          <w:ilvl w:val="0"/>
          <w:numId w:val="8"/>
        </w:numPr>
        <w:jc w:val="both"/>
        <w:rPr>
          <w:rFonts w:ascii="Arial" w:hAnsi="Arial" w:cs="Arial"/>
          <w:b/>
          <w:bCs/>
        </w:rPr>
      </w:pPr>
      <w:r w:rsidRPr="00C92F82">
        <w:rPr>
          <w:rFonts w:ascii="Arial" w:hAnsi="Arial" w:cs="Arial"/>
          <w:b/>
          <w:bCs/>
        </w:rPr>
        <w:t>What is the term of the loan?</w:t>
      </w:r>
    </w:p>
    <w:p w14:paraId="5B64CA74" w14:textId="77777777" w:rsidR="009D12BD" w:rsidRPr="001741A8" w:rsidRDefault="009D12BD" w:rsidP="009D12BD">
      <w:pPr>
        <w:pStyle w:val="ListParagraph"/>
        <w:jc w:val="both"/>
        <w:rPr>
          <w:rFonts w:ascii="Arial" w:hAnsi="Arial" w:cs="Arial"/>
        </w:rPr>
      </w:pPr>
      <w:r w:rsidRPr="00C92F82">
        <w:rPr>
          <w:rFonts w:ascii="Arial" w:hAnsi="Arial" w:cs="Arial"/>
        </w:rPr>
        <w:t xml:space="preserve">The term for the loan is up to 5 years, with inclusive of </w:t>
      </w:r>
      <w:proofErr w:type="gramStart"/>
      <w:r w:rsidRPr="00C92F82">
        <w:rPr>
          <w:rFonts w:ascii="Arial" w:hAnsi="Arial" w:cs="Arial"/>
        </w:rPr>
        <w:t>1 year</w:t>
      </w:r>
      <w:proofErr w:type="gramEnd"/>
      <w:r w:rsidRPr="00C92F82">
        <w:rPr>
          <w:rFonts w:ascii="Arial" w:hAnsi="Arial" w:cs="Arial"/>
        </w:rPr>
        <w:t xml:space="preserve"> grace period (No principal and no interest).</w:t>
      </w:r>
    </w:p>
    <w:p w14:paraId="44B7B475" w14:textId="77777777" w:rsidR="009D12BD" w:rsidRPr="00C92F82" w:rsidRDefault="009D12BD" w:rsidP="009D12BD">
      <w:pPr>
        <w:pStyle w:val="ListParagraph"/>
        <w:jc w:val="both"/>
        <w:rPr>
          <w:rFonts w:ascii="Arial" w:hAnsi="Arial" w:cs="Arial"/>
        </w:rPr>
      </w:pPr>
    </w:p>
    <w:p w14:paraId="76D0F639" w14:textId="2D690643" w:rsidR="009D12BD" w:rsidRPr="009D12BD" w:rsidRDefault="009D12BD" w:rsidP="009D12BD">
      <w:pPr>
        <w:pStyle w:val="ListParagraph"/>
        <w:numPr>
          <w:ilvl w:val="0"/>
          <w:numId w:val="8"/>
        </w:numPr>
        <w:jc w:val="both"/>
        <w:rPr>
          <w:rFonts w:ascii="Arial" w:hAnsi="Arial" w:cs="Arial"/>
          <w:b/>
          <w:bCs/>
        </w:rPr>
      </w:pPr>
      <w:r w:rsidRPr="00C92F82">
        <w:rPr>
          <w:rFonts w:ascii="Arial" w:hAnsi="Arial" w:cs="Arial"/>
          <w:b/>
          <w:bCs/>
        </w:rPr>
        <w:t>Do I have to pay a minimum deposit?</w:t>
      </w:r>
    </w:p>
    <w:p w14:paraId="2428A851" w14:textId="701ADE70" w:rsidR="009D12BD" w:rsidRDefault="009D12BD" w:rsidP="00EC6188">
      <w:pPr>
        <w:pStyle w:val="ListParagraph"/>
        <w:jc w:val="both"/>
        <w:rPr>
          <w:rFonts w:ascii="Arial" w:hAnsi="Arial" w:cs="Arial"/>
        </w:rPr>
      </w:pPr>
      <w:r w:rsidRPr="00C92F82">
        <w:rPr>
          <w:rFonts w:ascii="Arial" w:hAnsi="Arial" w:cs="Arial"/>
        </w:rPr>
        <w:t>No deposit is required.</w:t>
      </w:r>
    </w:p>
    <w:p w14:paraId="51D45364" w14:textId="77777777" w:rsidR="00EC6188" w:rsidRPr="009D12BD" w:rsidRDefault="00EC6188" w:rsidP="00EC6188">
      <w:pPr>
        <w:pStyle w:val="ListParagraph"/>
        <w:jc w:val="both"/>
        <w:rPr>
          <w:rFonts w:ascii="Arial" w:hAnsi="Arial" w:cs="Arial"/>
        </w:rPr>
      </w:pPr>
    </w:p>
    <w:p w14:paraId="385D9928" w14:textId="77777777" w:rsidR="009D12BD" w:rsidRPr="00C92F82" w:rsidRDefault="009D12BD" w:rsidP="009D12BD">
      <w:pPr>
        <w:pStyle w:val="ListParagraph"/>
        <w:numPr>
          <w:ilvl w:val="0"/>
          <w:numId w:val="8"/>
        </w:numPr>
        <w:jc w:val="both"/>
        <w:rPr>
          <w:rFonts w:ascii="Arial" w:hAnsi="Arial" w:cs="Arial"/>
          <w:b/>
          <w:bCs/>
        </w:rPr>
      </w:pPr>
      <w:r w:rsidRPr="00C92F82">
        <w:rPr>
          <w:rFonts w:ascii="Arial" w:hAnsi="Arial" w:cs="Arial"/>
          <w:b/>
          <w:bCs/>
        </w:rPr>
        <w:t>When do I start to repay the loan?</w:t>
      </w:r>
    </w:p>
    <w:p w14:paraId="79C96041" w14:textId="1D3CE09B" w:rsidR="009D12BD" w:rsidRDefault="009D12BD" w:rsidP="009D12BD">
      <w:pPr>
        <w:pStyle w:val="ListParagraph"/>
        <w:jc w:val="both"/>
        <w:rPr>
          <w:rFonts w:ascii="Arial" w:hAnsi="Arial" w:cs="Arial"/>
        </w:rPr>
      </w:pPr>
      <w:r w:rsidRPr="00C92F82">
        <w:rPr>
          <w:rFonts w:ascii="Arial" w:hAnsi="Arial" w:cs="Arial"/>
        </w:rPr>
        <w:t>You will be required to start repayment from the second year of the loan. That means, the first year of the loan you will are not required to repay.</w:t>
      </w:r>
    </w:p>
    <w:p w14:paraId="43816B3B" w14:textId="56FB96DD" w:rsidR="009D12BD" w:rsidRDefault="009D12BD" w:rsidP="009D12BD">
      <w:pPr>
        <w:pStyle w:val="ListParagraph"/>
        <w:jc w:val="both"/>
        <w:rPr>
          <w:rFonts w:ascii="Arial" w:hAnsi="Arial" w:cs="Arial"/>
        </w:rPr>
      </w:pPr>
    </w:p>
    <w:p w14:paraId="454AE837" w14:textId="77777777" w:rsidR="009D12BD" w:rsidRPr="00C92F82" w:rsidRDefault="009D12BD" w:rsidP="009D12BD">
      <w:pPr>
        <w:pStyle w:val="ListParagraph"/>
        <w:numPr>
          <w:ilvl w:val="0"/>
          <w:numId w:val="8"/>
        </w:numPr>
        <w:jc w:val="both"/>
        <w:rPr>
          <w:rFonts w:ascii="Arial" w:hAnsi="Arial" w:cs="Arial"/>
          <w:b/>
        </w:rPr>
      </w:pPr>
      <w:r w:rsidRPr="00C92F82">
        <w:rPr>
          <w:rFonts w:ascii="Arial" w:hAnsi="Arial" w:cs="Arial"/>
          <w:b/>
        </w:rPr>
        <w:t>Can I repay the loan early?</w:t>
      </w:r>
    </w:p>
    <w:p w14:paraId="0CD793B9" w14:textId="5DCB4A51" w:rsidR="009D12BD" w:rsidRPr="00C92F82" w:rsidRDefault="009D12BD" w:rsidP="009D12BD">
      <w:pPr>
        <w:pStyle w:val="ListParagraph"/>
        <w:jc w:val="both"/>
        <w:rPr>
          <w:rFonts w:ascii="Arial" w:hAnsi="Arial" w:cs="Arial"/>
        </w:rPr>
      </w:pPr>
      <w:r w:rsidRPr="00C92F82">
        <w:rPr>
          <w:rFonts w:ascii="Arial" w:hAnsi="Arial" w:cs="Arial"/>
        </w:rPr>
        <w:t xml:space="preserve">The applicants will not be </w:t>
      </w:r>
      <w:proofErr w:type="spellStart"/>
      <w:r w:rsidRPr="00C92F82">
        <w:rPr>
          <w:rFonts w:ascii="Arial" w:hAnsi="Arial" w:cs="Arial"/>
        </w:rPr>
        <w:t>penalised</w:t>
      </w:r>
      <w:proofErr w:type="spellEnd"/>
      <w:r w:rsidRPr="00C92F82">
        <w:rPr>
          <w:rFonts w:ascii="Arial" w:hAnsi="Arial" w:cs="Arial"/>
        </w:rPr>
        <w:t xml:space="preserve"> for early payment of the Loan Amount</w:t>
      </w:r>
      <w:r>
        <w:rPr>
          <w:rFonts w:ascii="Arial" w:hAnsi="Arial" w:cs="Arial"/>
        </w:rPr>
        <w:t>.</w:t>
      </w:r>
    </w:p>
    <w:p w14:paraId="5844233B" w14:textId="77777777" w:rsidR="009D12BD" w:rsidRDefault="009D12BD" w:rsidP="009D12BD">
      <w:pPr>
        <w:pStyle w:val="ListParagraph"/>
        <w:jc w:val="both"/>
        <w:rPr>
          <w:rFonts w:ascii="Arial" w:hAnsi="Arial" w:cs="Arial"/>
          <w:b/>
          <w:bCs/>
        </w:rPr>
      </w:pPr>
    </w:p>
    <w:p w14:paraId="63BF6114" w14:textId="568F7339" w:rsidR="00D112B4" w:rsidRPr="00C92F82" w:rsidRDefault="00D112B4" w:rsidP="00D112B4">
      <w:pPr>
        <w:pStyle w:val="ListParagraph"/>
        <w:numPr>
          <w:ilvl w:val="0"/>
          <w:numId w:val="8"/>
        </w:numPr>
        <w:jc w:val="both"/>
        <w:rPr>
          <w:rFonts w:ascii="Arial" w:hAnsi="Arial" w:cs="Arial"/>
          <w:b/>
          <w:bCs/>
        </w:rPr>
      </w:pPr>
      <w:r w:rsidRPr="00C92F82">
        <w:rPr>
          <w:rFonts w:ascii="Arial" w:hAnsi="Arial" w:cs="Arial"/>
          <w:b/>
          <w:bCs/>
        </w:rPr>
        <w:t>What type of interest is charged?</w:t>
      </w:r>
    </w:p>
    <w:p w14:paraId="0E53BCD3" w14:textId="56593AC6" w:rsidR="00D112B4" w:rsidRPr="00C92F82" w:rsidRDefault="00D112B4" w:rsidP="00D112B4">
      <w:pPr>
        <w:pStyle w:val="ListParagraph"/>
        <w:jc w:val="both"/>
        <w:rPr>
          <w:rFonts w:ascii="Arial" w:hAnsi="Arial" w:cs="Arial"/>
        </w:rPr>
      </w:pPr>
      <w:r w:rsidRPr="00C92F82">
        <w:rPr>
          <w:rFonts w:ascii="Arial" w:hAnsi="Arial" w:cs="Arial"/>
        </w:rPr>
        <w:t>Simple interest is charged.</w:t>
      </w:r>
    </w:p>
    <w:p w14:paraId="1F0C0047" w14:textId="05115182" w:rsidR="00CC5542" w:rsidRPr="00EC6188" w:rsidRDefault="00AB151A" w:rsidP="00EC6188">
      <w:pPr>
        <w:jc w:val="both"/>
        <w:rPr>
          <w:rFonts w:ascii="Arial" w:hAnsi="Arial" w:cs="Arial"/>
        </w:rPr>
      </w:pPr>
      <w:r w:rsidRPr="00C92F82">
        <w:rPr>
          <w:rFonts w:ascii="Arial" w:hAnsi="Arial" w:cs="Arial"/>
        </w:rPr>
        <w:t xml:space="preserve"> </w:t>
      </w:r>
    </w:p>
    <w:sectPr w:rsidR="00CC5542" w:rsidRPr="00EC6188" w:rsidSect="00EC6188">
      <w:headerReference w:type="default" r:id="rId2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D9825" w14:textId="77777777" w:rsidR="00C77DCC" w:rsidRDefault="00C77DCC" w:rsidP="00EA2474">
      <w:pPr>
        <w:spacing w:after="0" w:line="240" w:lineRule="auto"/>
      </w:pPr>
      <w:r>
        <w:separator/>
      </w:r>
    </w:p>
  </w:endnote>
  <w:endnote w:type="continuationSeparator" w:id="0">
    <w:p w14:paraId="6513FAB3" w14:textId="77777777" w:rsidR="00C77DCC" w:rsidRDefault="00C77DCC" w:rsidP="00EA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7865C" w14:textId="77777777" w:rsidR="00C77DCC" w:rsidRDefault="00C77DCC" w:rsidP="00EA2474">
      <w:pPr>
        <w:spacing w:after="0" w:line="240" w:lineRule="auto"/>
      </w:pPr>
      <w:r>
        <w:separator/>
      </w:r>
    </w:p>
  </w:footnote>
  <w:footnote w:type="continuationSeparator" w:id="0">
    <w:p w14:paraId="644BAB86" w14:textId="77777777" w:rsidR="00C77DCC" w:rsidRDefault="00C77DCC" w:rsidP="00EA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615E" w14:textId="1005772E" w:rsidR="00EA2474" w:rsidRDefault="00C92F82">
    <w:pPr>
      <w:pStyle w:val="Header"/>
    </w:pPr>
    <w:r w:rsidRPr="00434A57">
      <w:rPr>
        <w:rFonts w:ascii="Arial Narrow" w:eastAsia="Calibri" w:hAnsi="Arial Narrow" w:cs="Arial"/>
        <w:noProof/>
        <w:sz w:val="32"/>
        <w:lang w:val="en-GB" w:eastAsia="en-GB"/>
      </w:rPr>
      <w:drawing>
        <wp:anchor distT="0" distB="0" distL="114300" distR="114300" simplePos="0" relativeHeight="251659776" behindDoc="0" locked="0" layoutInCell="1" allowOverlap="1" wp14:anchorId="63BC784A" wp14:editId="6AC2930B">
          <wp:simplePos x="0" y="0"/>
          <wp:positionH relativeFrom="column">
            <wp:posOffset>2434590</wp:posOffset>
          </wp:positionH>
          <wp:positionV relativeFrom="paragraph">
            <wp:posOffset>-291465</wp:posOffset>
          </wp:positionV>
          <wp:extent cx="709295" cy="7010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92"/>
    <w:multiLevelType w:val="hybridMultilevel"/>
    <w:tmpl w:val="168C4A50"/>
    <w:lvl w:ilvl="0" w:tplc="458434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45F98"/>
    <w:multiLevelType w:val="multilevel"/>
    <w:tmpl w:val="2CCC1824"/>
    <w:lvl w:ilvl="0">
      <w:start w:val="1"/>
      <w:numFmt w:val="decimal"/>
      <w:lvlText w:val="%1.0"/>
      <w:lvlJc w:val="left"/>
      <w:pPr>
        <w:ind w:left="720" w:hanging="720"/>
      </w:pPr>
      <w:rPr>
        <w:b/>
      </w:rPr>
    </w:lvl>
    <w:lvl w:ilvl="1">
      <w:start w:val="1"/>
      <w:numFmt w:val="decimal"/>
      <w:lvlText w:val="%1.%2"/>
      <w:lvlJc w:val="left"/>
      <w:pPr>
        <w:ind w:left="720" w:hanging="720"/>
      </w:pPr>
      <w:rPr>
        <w:rFonts w:ascii="Tahoma" w:hAnsi="Tahoma" w:cs="Tahoma" w:hint="default"/>
        <w:b w:val="0"/>
        <w:i w:val="0"/>
        <w:sz w:val="24"/>
        <w:szCs w:val="24"/>
      </w:rPr>
    </w:lvl>
    <w:lvl w:ilvl="2">
      <w:start w:val="1"/>
      <w:numFmt w:val="lowerRoman"/>
      <w:lvlText w:val="(%3)"/>
      <w:lvlJc w:val="left"/>
      <w:pPr>
        <w:ind w:left="1440" w:hanging="720"/>
      </w:pPr>
      <w:rPr>
        <w:b w:val="0"/>
        <w:i w:val="0"/>
      </w:rPr>
    </w:lvl>
    <w:lvl w:ilvl="3">
      <w:start w:val="1"/>
      <w:numFmt w:val="decimal"/>
      <w:lvlText w:val="%1.%2.%3.%4"/>
      <w:lvlJc w:val="left"/>
      <w:pPr>
        <w:ind w:left="2517" w:hanging="1077"/>
      </w:pPr>
    </w:lvl>
    <w:lvl w:ilvl="4">
      <w:start w:val="1"/>
      <w:numFmt w:val="decimal"/>
      <w:lvlText w:val="%1.%2.%3.%4.%5"/>
      <w:lvlJc w:val="left"/>
      <w:pPr>
        <w:ind w:left="3238" w:hanging="1078"/>
      </w:pPr>
    </w:lvl>
    <w:lvl w:ilvl="5">
      <w:start w:val="1"/>
      <w:numFmt w:val="decimal"/>
      <w:lvlText w:val="%1.%2.%3.%4.%5.%6"/>
      <w:lvlJc w:val="left"/>
      <w:pPr>
        <w:ind w:left="5400" w:hanging="2520"/>
      </w:pPr>
    </w:lvl>
    <w:lvl w:ilvl="6">
      <w:start w:val="1"/>
      <w:numFmt w:val="decimal"/>
      <w:lvlText w:val="%1.%2.%3.%4.%5.%6.%7"/>
      <w:lvlJc w:val="left"/>
      <w:pPr>
        <w:ind w:left="5398" w:hanging="1798"/>
      </w:pPr>
    </w:lvl>
    <w:lvl w:ilvl="7">
      <w:start w:val="1"/>
      <w:numFmt w:val="decimal"/>
      <w:lvlText w:val="%1.%2.%3.%4.%5.%6.%7.%8"/>
      <w:lvlJc w:val="left"/>
      <w:pPr>
        <w:ind w:left="6481" w:hanging="1440"/>
      </w:pPr>
    </w:lvl>
    <w:lvl w:ilvl="8">
      <w:start w:val="1"/>
      <w:numFmt w:val="decimal"/>
      <w:lvlText w:val="%1.%2.%3.%4.%5.%6.%7.%8.%9"/>
      <w:lvlJc w:val="left"/>
      <w:pPr>
        <w:ind w:left="7201" w:hanging="1441"/>
      </w:pPr>
    </w:lvl>
  </w:abstractNum>
  <w:abstractNum w:abstractNumId="2" w15:restartNumberingAfterBreak="0">
    <w:nsid w:val="1EA12C3E"/>
    <w:multiLevelType w:val="multilevel"/>
    <w:tmpl w:val="08609094"/>
    <w:lvl w:ilvl="0">
      <w:start w:val="1"/>
      <w:numFmt w:val="bullet"/>
      <w:lvlText w:val=""/>
      <w:lvlJc w:val="left"/>
      <w:pPr>
        <w:ind w:left="720" w:hanging="720"/>
      </w:pPr>
      <w:rPr>
        <w:rFonts w:ascii="Wingdings" w:hAnsi="Wingdings" w:hint="default"/>
        <w:b/>
      </w:rPr>
    </w:lvl>
    <w:lvl w:ilvl="1">
      <w:start w:val="1"/>
      <w:numFmt w:val="decimal"/>
      <w:lvlText w:val="%1.%2"/>
      <w:lvlJc w:val="left"/>
      <w:pPr>
        <w:ind w:left="720" w:hanging="720"/>
      </w:pPr>
      <w:rPr>
        <w:rFonts w:ascii="Tahoma" w:hAnsi="Tahoma" w:cs="Tahoma" w:hint="default"/>
        <w:b w:val="0"/>
        <w:i w:val="0"/>
        <w:sz w:val="24"/>
        <w:szCs w:val="24"/>
      </w:rPr>
    </w:lvl>
    <w:lvl w:ilvl="2">
      <w:start w:val="1"/>
      <w:numFmt w:val="lowerRoman"/>
      <w:lvlText w:val="(%3)"/>
      <w:lvlJc w:val="left"/>
      <w:pPr>
        <w:ind w:left="1440" w:hanging="720"/>
      </w:pPr>
      <w:rPr>
        <w:b w:val="0"/>
        <w:i w:val="0"/>
      </w:rPr>
    </w:lvl>
    <w:lvl w:ilvl="3">
      <w:start w:val="1"/>
      <w:numFmt w:val="decimal"/>
      <w:lvlText w:val="%1.%2.%3.%4"/>
      <w:lvlJc w:val="left"/>
      <w:pPr>
        <w:ind w:left="2517" w:hanging="1077"/>
      </w:pPr>
    </w:lvl>
    <w:lvl w:ilvl="4">
      <w:start w:val="1"/>
      <w:numFmt w:val="decimal"/>
      <w:lvlText w:val="%1.%2.%3.%4.%5"/>
      <w:lvlJc w:val="left"/>
      <w:pPr>
        <w:ind w:left="3238" w:hanging="1078"/>
      </w:pPr>
    </w:lvl>
    <w:lvl w:ilvl="5">
      <w:start w:val="1"/>
      <w:numFmt w:val="decimal"/>
      <w:lvlText w:val="%1.%2.%3.%4.%5.%6"/>
      <w:lvlJc w:val="left"/>
      <w:pPr>
        <w:ind w:left="5400" w:hanging="2520"/>
      </w:pPr>
    </w:lvl>
    <w:lvl w:ilvl="6">
      <w:start w:val="1"/>
      <w:numFmt w:val="decimal"/>
      <w:lvlText w:val="%1.%2.%3.%4.%5.%6.%7"/>
      <w:lvlJc w:val="left"/>
      <w:pPr>
        <w:ind w:left="5398" w:hanging="1798"/>
      </w:pPr>
    </w:lvl>
    <w:lvl w:ilvl="7">
      <w:start w:val="1"/>
      <w:numFmt w:val="decimal"/>
      <w:lvlText w:val="%1.%2.%3.%4.%5.%6.%7.%8"/>
      <w:lvlJc w:val="left"/>
      <w:pPr>
        <w:ind w:left="6481" w:hanging="1440"/>
      </w:pPr>
    </w:lvl>
    <w:lvl w:ilvl="8">
      <w:start w:val="1"/>
      <w:numFmt w:val="decimal"/>
      <w:lvlText w:val="%1.%2.%3.%4.%5.%6.%7.%8.%9"/>
      <w:lvlJc w:val="left"/>
      <w:pPr>
        <w:ind w:left="7201" w:hanging="1441"/>
      </w:pPr>
    </w:lvl>
  </w:abstractNum>
  <w:abstractNum w:abstractNumId="3" w15:restartNumberingAfterBreak="0">
    <w:nsid w:val="2A704B4B"/>
    <w:multiLevelType w:val="hybridMultilevel"/>
    <w:tmpl w:val="6270E3C8"/>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604DF"/>
    <w:multiLevelType w:val="hybridMultilevel"/>
    <w:tmpl w:val="072EB566"/>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E41065"/>
    <w:multiLevelType w:val="hybridMultilevel"/>
    <w:tmpl w:val="FDA2B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A0F4A"/>
    <w:multiLevelType w:val="hybridMultilevel"/>
    <w:tmpl w:val="9F18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26BBE"/>
    <w:multiLevelType w:val="hybridMultilevel"/>
    <w:tmpl w:val="3782FC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E5127D"/>
    <w:multiLevelType w:val="hybridMultilevel"/>
    <w:tmpl w:val="94F054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15A74"/>
    <w:multiLevelType w:val="hybridMultilevel"/>
    <w:tmpl w:val="A65ECE24"/>
    <w:lvl w:ilvl="0" w:tplc="09380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CA2B5E"/>
    <w:multiLevelType w:val="hybridMultilevel"/>
    <w:tmpl w:val="FCA0522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62F2287D"/>
    <w:multiLevelType w:val="hybridMultilevel"/>
    <w:tmpl w:val="E17E2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352493"/>
    <w:multiLevelType w:val="hybridMultilevel"/>
    <w:tmpl w:val="ADA87E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24F62"/>
    <w:multiLevelType w:val="hybridMultilevel"/>
    <w:tmpl w:val="75B4F7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791920"/>
    <w:multiLevelType w:val="hybridMultilevel"/>
    <w:tmpl w:val="28FA6B66"/>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032FCC"/>
    <w:multiLevelType w:val="hybridMultilevel"/>
    <w:tmpl w:val="7CE0204C"/>
    <w:lvl w:ilvl="0" w:tplc="0409000B">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4"/>
  </w:num>
  <w:num w:numId="6">
    <w:abstractNumId w:val="3"/>
  </w:num>
  <w:num w:numId="7">
    <w:abstractNumId w:val="14"/>
  </w:num>
  <w:num w:numId="8">
    <w:abstractNumId w:val="8"/>
  </w:num>
  <w:num w:numId="9">
    <w:abstractNumId w:val="7"/>
  </w:num>
  <w:num w:numId="10">
    <w:abstractNumId w:val="9"/>
  </w:num>
  <w:num w:numId="11">
    <w:abstractNumId w:val="13"/>
  </w:num>
  <w:num w:numId="12">
    <w:abstractNumId w:val="2"/>
  </w:num>
  <w:num w:numId="13">
    <w:abstractNumId w:val="5"/>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AC"/>
    <w:rsid w:val="000029B3"/>
    <w:rsid w:val="00051177"/>
    <w:rsid w:val="0005421B"/>
    <w:rsid w:val="000C5C4F"/>
    <w:rsid w:val="000F1F68"/>
    <w:rsid w:val="001158BF"/>
    <w:rsid w:val="0016665F"/>
    <w:rsid w:val="0016798A"/>
    <w:rsid w:val="001741A8"/>
    <w:rsid w:val="001749D5"/>
    <w:rsid w:val="0017715D"/>
    <w:rsid w:val="001B2E87"/>
    <w:rsid w:val="001C5233"/>
    <w:rsid w:val="001F2BBF"/>
    <w:rsid w:val="00222809"/>
    <w:rsid w:val="00247AAC"/>
    <w:rsid w:val="0027038F"/>
    <w:rsid w:val="002811A2"/>
    <w:rsid w:val="002C0369"/>
    <w:rsid w:val="002F48BE"/>
    <w:rsid w:val="0037295A"/>
    <w:rsid w:val="0037473A"/>
    <w:rsid w:val="003A2A3D"/>
    <w:rsid w:val="003B39FD"/>
    <w:rsid w:val="003C28B8"/>
    <w:rsid w:val="003F4689"/>
    <w:rsid w:val="004205BF"/>
    <w:rsid w:val="004B54A8"/>
    <w:rsid w:val="004C181E"/>
    <w:rsid w:val="004E24CC"/>
    <w:rsid w:val="004E288E"/>
    <w:rsid w:val="005429DB"/>
    <w:rsid w:val="00550FEC"/>
    <w:rsid w:val="005524BA"/>
    <w:rsid w:val="00597871"/>
    <w:rsid w:val="005E54E2"/>
    <w:rsid w:val="0060705D"/>
    <w:rsid w:val="0062227E"/>
    <w:rsid w:val="00626650"/>
    <w:rsid w:val="00720A43"/>
    <w:rsid w:val="007760FF"/>
    <w:rsid w:val="007F0F23"/>
    <w:rsid w:val="00830F79"/>
    <w:rsid w:val="0084154A"/>
    <w:rsid w:val="008611F8"/>
    <w:rsid w:val="00871B65"/>
    <w:rsid w:val="008F6386"/>
    <w:rsid w:val="009225E1"/>
    <w:rsid w:val="00982BE3"/>
    <w:rsid w:val="009B5991"/>
    <w:rsid w:val="009D12BD"/>
    <w:rsid w:val="009D4CDE"/>
    <w:rsid w:val="00A04E73"/>
    <w:rsid w:val="00A37B60"/>
    <w:rsid w:val="00A4633A"/>
    <w:rsid w:val="00A55620"/>
    <w:rsid w:val="00A7163B"/>
    <w:rsid w:val="00AB151A"/>
    <w:rsid w:val="00B027DF"/>
    <w:rsid w:val="00B25163"/>
    <w:rsid w:val="00B33DF5"/>
    <w:rsid w:val="00B63C9D"/>
    <w:rsid w:val="00BA66CC"/>
    <w:rsid w:val="00BC675B"/>
    <w:rsid w:val="00BC6EFB"/>
    <w:rsid w:val="00BF56FA"/>
    <w:rsid w:val="00C77DCC"/>
    <w:rsid w:val="00C92F82"/>
    <w:rsid w:val="00CA2875"/>
    <w:rsid w:val="00CC5542"/>
    <w:rsid w:val="00D108F7"/>
    <w:rsid w:val="00D112B4"/>
    <w:rsid w:val="00D40079"/>
    <w:rsid w:val="00D42432"/>
    <w:rsid w:val="00D615F6"/>
    <w:rsid w:val="00D768C0"/>
    <w:rsid w:val="00D84AA8"/>
    <w:rsid w:val="00DC0E75"/>
    <w:rsid w:val="00E02EB2"/>
    <w:rsid w:val="00E349B7"/>
    <w:rsid w:val="00E53902"/>
    <w:rsid w:val="00E6567A"/>
    <w:rsid w:val="00E8508B"/>
    <w:rsid w:val="00EA2474"/>
    <w:rsid w:val="00EC3F24"/>
    <w:rsid w:val="00EC6188"/>
    <w:rsid w:val="00F17017"/>
    <w:rsid w:val="00F73050"/>
    <w:rsid w:val="00FA22E3"/>
    <w:rsid w:val="00FB5EC4"/>
    <w:rsid w:val="00FD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8EA0"/>
  <w15:chartTrackingRefBased/>
  <w15:docId w15:val="{DD8188DE-5364-4966-95E2-1B800053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Resume Title,列出段落1,FooterText,Bullet List,List Paragraph1,Colorful List Accent 1,Medium Grid 1 - Accent 21,Medium Grid 1 Accent 2,Colorful List - Accent 11,Medium Grid 1 - Accent 22,Colorful List - Accent 111"/>
    <w:basedOn w:val="Normal"/>
    <w:link w:val="ListParagraphChar"/>
    <w:uiPriority w:val="34"/>
    <w:qFormat/>
    <w:rsid w:val="00247AAC"/>
    <w:pPr>
      <w:ind w:left="720"/>
      <w:contextualSpacing/>
    </w:pPr>
  </w:style>
  <w:style w:type="table" w:styleId="TableGrid">
    <w:name w:val="Table Grid"/>
    <w:basedOn w:val="TableNormal"/>
    <w:uiPriority w:val="39"/>
    <w:rsid w:val="0083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74"/>
  </w:style>
  <w:style w:type="paragraph" w:styleId="Footer">
    <w:name w:val="footer"/>
    <w:basedOn w:val="Normal"/>
    <w:link w:val="FooterChar"/>
    <w:uiPriority w:val="99"/>
    <w:unhideWhenUsed/>
    <w:rsid w:val="00EA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474"/>
  </w:style>
  <w:style w:type="character" w:styleId="CommentReference">
    <w:name w:val="annotation reference"/>
    <w:basedOn w:val="DefaultParagraphFont"/>
    <w:uiPriority w:val="99"/>
    <w:semiHidden/>
    <w:unhideWhenUsed/>
    <w:rsid w:val="00FB5EC4"/>
    <w:rPr>
      <w:sz w:val="16"/>
      <w:szCs w:val="16"/>
    </w:rPr>
  </w:style>
  <w:style w:type="paragraph" w:styleId="CommentText">
    <w:name w:val="annotation text"/>
    <w:basedOn w:val="Normal"/>
    <w:link w:val="CommentTextChar"/>
    <w:uiPriority w:val="99"/>
    <w:semiHidden/>
    <w:unhideWhenUsed/>
    <w:rsid w:val="00FB5EC4"/>
    <w:pPr>
      <w:spacing w:line="240" w:lineRule="auto"/>
    </w:pPr>
    <w:rPr>
      <w:sz w:val="20"/>
      <w:szCs w:val="20"/>
    </w:rPr>
  </w:style>
  <w:style w:type="character" w:customStyle="1" w:styleId="CommentTextChar">
    <w:name w:val="Comment Text Char"/>
    <w:basedOn w:val="DefaultParagraphFont"/>
    <w:link w:val="CommentText"/>
    <w:uiPriority w:val="99"/>
    <w:semiHidden/>
    <w:rsid w:val="00FB5EC4"/>
    <w:rPr>
      <w:sz w:val="20"/>
      <w:szCs w:val="20"/>
    </w:rPr>
  </w:style>
  <w:style w:type="paragraph" w:styleId="CommentSubject">
    <w:name w:val="annotation subject"/>
    <w:basedOn w:val="CommentText"/>
    <w:next w:val="CommentText"/>
    <w:link w:val="CommentSubjectChar"/>
    <w:uiPriority w:val="99"/>
    <w:semiHidden/>
    <w:unhideWhenUsed/>
    <w:rsid w:val="00FB5EC4"/>
    <w:rPr>
      <w:b/>
      <w:bCs/>
    </w:rPr>
  </w:style>
  <w:style w:type="character" w:customStyle="1" w:styleId="CommentSubjectChar">
    <w:name w:val="Comment Subject Char"/>
    <w:basedOn w:val="CommentTextChar"/>
    <w:link w:val="CommentSubject"/>
    <w:uiPriority w:val="99"/>
    <w:semiHidden/>
    <w:rsid w:val="00FB5EC4"/>
    <w:rPr>
      <w:b/>
      <w:bCs/>
      <w:sz w:val="20"/>
      <w:szCs w:val="20"/>
    </w:rPr>
  </w:style>
  <w:style w:type="paragraph" w:styleId="BalloonText">
    <w:name w:val="Balloon Text"/>
    <w:basedOn w:val="Normal"/>
    <w:link w:val="BalloonTextChar"/>
    <w:uiPriority w:val="99"/>
    <w:semiHidden/>
    <w:unhideWhenUsed/>
    <w:rsid w:val="00FB5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EC4"/>
    <w:rPr>
      <w:rFonts w:ascii="Segoe UI" w:hAnsi="Segoe UI" w:cs="Segoe UI"/>
      <w:sz w:val="18"/>
      <w:szCs w:val="18"/>
    </w:rPr>
  </w:style>
  <w:style w:type="character" w:customStyle="1" w:styleId="ListParagraphChar">
    <w:name w:val="List Paragraph Char"/>
    <w:aliases w:val="123 List Paragraph Char,Resume Title Char,列出段落1 Char,FooterText Char,Bullet List Char,List Paragraph1 Char,Colorful List Accent 1 Char,Medium Grid 1 - Accent 21 Char,Medium Grid 1 Accent 2 Char,Colorful List - Accent 11 Char"/>
    <w:basedOn w:val="DefaultParagraphFont"/>
    <w:link w:val="ListParagraph"/>
    <w:uiPriority w:val="34"/>
    <w:qFormat/>
    <w:rsid w:val="00B027DF"/>
  </w:style>
  <w:style w:type="character" w:styleId="Hyperlink">
    <w:name w:val="Hyperlink"/>
    <w:basedOn w:val="DefaultParagraphFont"/>
    <w:uiPriority w:val="99"/>
    <w:unhideWhenUsed/>
    <w:rsid w:val="00B02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5124">
      <w:bodyDiv w:val="1"/>
      <w:marLeft w:val="0"/>
      <w:marRight w:val="0"/>
      <w:marTop w:val="0"/>
      <w:marBottom w:val="0"/>
      <w:divBdr>
        <w:top w:val="none" w:sz="0" w:space="0" w:color="auto"/>
        <w:left w:val="none" w:sz="0" w:space="0" w:color="auto"/>
        <w:bottom w:val="none" w:sz="0" w:space="0" w:color="auto"/>
        <w:right w:val="none" w:sz="0" w:space="0" w:color="auto"/>
      </w:divBdr>
    </w:div>
    <w:div w:id="1075787008">
      <w:bodyDiv w:val="1"/>
      <w:marLeft w:val="0"/>
      <w:marRight w:val="0"/>
      <w:marTop w:val="0"/>
      <w:marBottom w:val="0"/>
      <w:divBdr>
        <w:top w:val="none" w:sz="0" w:space="0" w:color="auto"/>
        <w:left w:val="none" w:sz="0" w:space="0" w:color="auto"/>
        <w:bottom w:val="none" w:sz="0" w:space="0" w:color="auto"/>
        <w:right w:val="none" w:sz="0" w:space="0" w:color="auto"/>
      </w:divBdr>
    </w:div>
    <w:div w:id="13185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ji.gov.fj" TargetMode="External"/><Relationship Id="rId13" Type="http://schemas.openxmlformats.org/officeDocument/2006/relationships/hyperlink" Target="http://www.fcef.com.fj" TargetMode="External"/><Relationship Id="rId18" Type="http://schemas.openxmlformats.org/officeDocument/2006/relationships/hyperlink" Target="http://www.fia.org.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a.org.fj" TargetMode="External"/><Relationship Id="rId17" Type="http://schemas.openxmlformats.org/officeDocument/2006/relationships/hyperlink" Target="http://www.wibfiji.com" TargetMode="External"/><Relationship Id="rId2" Type="http://schemas.openxmlformats.org/officeDocument/2006/relationships/numbering" Target="numbering.xml"/><Relationship Id="rId16" Type="http://schemas.openxmlformats.org/officeDocument/2006/relationships/hyperlink" Target="http://www.mcttt.gov.f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bfiji.com" TargetMode="External"/><Relationship Id="rId5" Type="http://schemas.openxmlformats.org/officeDocument/2006/relationships/webSettings" Target="webSettings.xml"/><Relationship Id="rId15" Type="http://schemas.openxmlformats.org/officeDocument/2006/relationships/hyperlink" Target="http://www.economy.gov.fj" TargetMode="External"/><Relationship Id="rId10" Type="http://schemas.openxmlformats.org/officeDocument/2006/relationships/hyperlink" Target="http://www.mcttt.gov.fj" TargetMode="External"/><Relationship Id="rId19" Type="http://schemas.openxmlformats.org/officeDocument/2006/relationships/hyperlink" Target="http://www.fcef.com.fj" TargetMode="External"/><Relationship Id="rId4" Type="http://schemas.openxmlformats.org/officeDocument/2006/relationships/settings" Target="settings.xml"/><Relationship Id="rId9" Type="http://schemas.openxmlformats.org/officeDocument/2006/relationships/hyperlink" Target="http://www.economy.gov.fj" TargetMode="External"/><Relationship Id="rId14" Type="http://schemas.openxmlformats.org/officeDocument/2006/relationships/hyperlink" Target="http://www.fiji.gov.fj"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FBFB-479A-4A58-BFF3-F838B31A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dc:creator>
  <cp:keywords/>
  <dc:description/>
  <cp:lastModifiedBy>mitt</cp:lastModifiedBy>
  <cp:revision>8</cp:revision>
  <dcterms:created xsi:type="dcterms:W3CDTF">2020-06-04T08:11:00Z</dcterms:created>
  <dcterms:modified xsi:type="dcterms:W3CDTF">2020-06-04T08:27:00Z</dcterms:modified>
</cp:coreProperties>
</file>